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86" w14:textId="6B31E256" w:rsidR="00104077" w:rsidRPr="00D328A3" w:rsidRDefault="00104077">
      <w:pPr>
        <w:rPr>
          <w:rFonts w:ascii="Calibri" w:hAnsi="Calibri"/>
          <w:b/>
          <w:iCs/>
        </w:rPr>
      </w:pPr>
    </w:p>
    <w:p w14:paraId="7B049A4F" w14:textId="6B303103" w:rsidR="005A7C9D" w:rsidRPr="005A7C9D" w:rsidRDefault="00BB7259" w:rsidP="00BB7259">
      <w:pPr>
        <w:jc w:val="center"/>
        <w:rPr>
          <w:rFonts w:ascii="Calibri" w:hAnsi="Calibri"/>
          <w:bCs/>
          <w:iCs/>
          <w:u w:val="single"/>
        </w:rPr>
      </w:pPr>
      <w:r>
        <w:rPr>
          <w:rFonts w:ascii="Calibri" w:hAnsi="Calibri"/>
          <w:bCs/>
          <w:iCs/>
          <w:noProof/>
          <w:u w:val="single"/>
        </w:rPr>
        <w:drawing>
          <wp:inline distT="0" distB="0" distL="0" distR="0" wp14:anchorId="7E5206AA" wp14:editId="71594C88">
            <wp:extent cx="5487670" cy="233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537" cy="236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A581" w14:textId="77777777" w:rsidR="00BB7259" w:rsidRDefault="00BB7259" w:rsidP="005A7C9D">
      <w:pPr>
        <w:rPr>
          <w:rFonts w:ascii="Calibri" w:hAnsi="Calibri"/>
          <w:b/>
          <w:iCs/>
          <w:sz w:val="32"/>
          <w:szCs w:val="32"/>
          <w:u w:val="single"/>
        </w:rPr>
      </w:pPr>
    </w:p>
    <w:p w14:paraId="5CFFEAD5" w14:textId="77777777" w:rsidR="00483AA5" w:rsidRDefault="00BB7259" w:rsidP="00BB7259">
      <w:pPr>
        <w:jc w:val="center"/>
        <w:rPr>
          <w:rFonts w:ascii="Calibri" w:hAnsi="Calibri"/>
          <w:b/>
          <w:iCs/>
          <w:sz w:val="56"/>
          <w:szCs w:val="56"/>
        </w:rPr>
      </w:pPr>
      <w:r>
        <w:rPr>
          <w:rFonts w:ascii="Calibri" w:hAnsi="Calibri"/>
          <w:b/>
          <w:iCs/>
          <w:sz w:val="56"/>
          <w:szCs w:val="56"/>
        </w:rPr>
        <w:t>Elmira 2022:</w:t>
      </w:r>
      <w:r w:rsidR="00483AA5">
        <w:rPr>
          <w:rFonts w:ascii="Calibri" w:hAnsi="Calibri"/>
          <w:b/>
          <w:iCs/>
          <w:sz w:val="56"/>
          <w:szCs w:val="56"/>
        </w:rPr>
        <w:t xml:space="preserve"> </w:t>
      </w:r>
    </w:p>
    <w:p w14:paraId="51B7711C" w14:textId="2B3EB5E5" w:rsidR="00483AA5" w:rsidRDefault="00483AA5" w:rsidP="00483AA5">
      <w:pPr>
        <w:jc w:val="center"/>
        <w:rPr>
          <w:rFonts w:ascii="Calibri" w:hAnsi="Calibri"/>
          <w:b/>
          <w:iCs/>
          <w:sz w:val="56"/>
          <w:szCs w:val="56"/>
        </w:rPr>
      </w:pPr>
      <w:r>
        <w:rPr>
          <w:rFonts w:ascii="Calibri" w:hAnsi="Calibri"/>
          <w:b/>
          <w:iCs/>
          <w:sz w:val="56"/>
          <w:szCs w:val="56"/>
        </w:rPr>
        <w:t xml:space="preserve">The Ninth International Conference </w:t>
      </w:r>
    </w:p>
    <w:p w14:paraId="136B040A" w14:textId="1FD4E271" w:rsidR="00483AA5" w:rsidRDefault="00483AA5" w:rsidP="00BB7259">
      <w:pPr>
        <w:jc w:val="center"/>
        <w:rPr>
          <w:rFonts w:ascii="Calibri" w:hAnsi="Calibri"/>
          <w:bCs/>
          <w:iCs/>
          <w:sz w:val="40"/>
          <w:szCs w:val="40"/>
        </w:rPr>
      </w:pPr>
      <w:r>
        <w:rPr>
          <w:rFonts w:ascii="Calibri" w:hAnsi="Calibri"/>
          <w:b/>
          <w:iCs/>
          <w:sz w:val="56"/>
          <w:szCs w:val="56"/>
        </w:rPr>
        <w:t>on the State of Mark Twain Studies</w:t>
      </w:r>
    </w:p>
    <w:p w14:paraId="122BFDCE" w14:textId="78299184" w:rsidR="00483AA5" w:rsidRDefault="00483AA5" w:rsidP="00BB7259">
      <w:pPr>
        <w:jc w:val="center"/>
        <w:rPr>
          <w:rFonts w:ascii="Calibri" w:hAnsi="Calibri"/>
          <w:bCs/>
          <w:iCs/>
          <w:sz w:val="48"/>
          <w:szCs w:val="48"/>
        </w:rPr>
      </w:pPr>
      <w:r>
        <w:rPr>
          <w:rFonts w:ascii="Calibri" w:hAnsi="Calibri"/>
          <w:bCs/>
          <w:iCs/>
          <w:sz w:val="48"/>
          <w:szCs w:val="48"/>
        </w:rPr>
        <w:t xml:space="preserve">August </w:t>
      </w:r>
      <w:r w:rsidR="00F95291">
        <w:rPr>
          <w:rFonts w:ascii="Calibri" w:hAnsi="Calibri"/>
          <w:bCs/>
          <w:iCs/>
          <w:sz w:val="48"/>
          <w:szCs w:val="48"/>
        </w:rPr>
        <w:t>4</w:t>
      </w:r>
      <w:r>
        <w:rPr>
          <w:rFonts w:ascii="Calibri" w:hAnsi="Calibri"/>
          <w:bCs/>
          <w:iCs/>
          <w:sz w:val="48"/>
          <w:szCs w:val="48"/>
        </w:rPr>
        <w:t xml:space="preserve"> – </w:t>
      </w:r>
      <w:r w:rsidR="00F95291">
        <w:rPr>
          <w:rFonts w:ascii="Calibri" w:hAnsi="Calibri"/>
          <w:bCs/>
          <w:iCs/>
          <w:sz w:val="48"/>
          <w:szCs w:val="48"/>
        </w:rPr>
        <w:t>6</w:t>
      </w:r>
      <w:r>
        <w:rPr>
          <w:rFonts w:ascii="Calibri" w:hAnsi="Calibri"/>
          <w:bCs/>
          <w:iCs/>
          <w:sz w:val="48"/>
          <w:szCs w:val="48"/>
        </w:rPr>
        <w:t>, 2022</w:t>
      </w:r>
    </w:p>
    <w:p w14:paraId="353AE74E" w14:textId="2FC87A45" w:rsidR="00483AA5" w:rsidRDefault="00483AA5" w:rsidP="00BB7259">
      <w:pPr>
        <w:jc w:val="center"/>
        <w:rPr>
          <w:rFonts w:ascii="Calibri" w:hAnsi="Calibri"/>
          <w:bCs/>
          <w:iCs/>
          <w:sz w:val="48"/>
          <w:szCs w:val="48"/>
        </w:rPr>
      </w:pPr>
    </w:p>
    <w:p w14:paraId="3907883A" w14:textId="3049A681" w:rsidR="00483AA5" w:rsidRDefault="00483AA5" w:rsidP="00BB7259">
      <w:pPr>
        <w:jc w:val="center"/>
        <w:rPr>
          <w:rFonts w:ascii="Calibri" w:hAnsi="Calibri"/>
          <w:bCs/>
          <w:iCs/>
          <w:sz w:val="48"/>
          <w:szCs w:val="48"/>
        </w:rPr>
      </w:pPr>
      <w:r>
        <w:rPr>
          <w:rFonts w:ascii="Calibri" w:hAnsi="Calibri"/>
          <w:bCs/>
          <w:iCs/>
          <w:sz w:val="48"/>
          <w:szCs w:val="48"/>
        </w:rPr>
        <w:t>Elmira College and Quarry Farm</w:t>
      </w:r>
    </w:p>
    <w:p w14:paraId="2AAA2073" w14:textId="2A542B62" w:rsidR="00483AA5" w:rsidRDefault="00483AA5" w:rsidP="00BB7259">
      <w:pPr>
        <w:jc w:val="center"/>
        <w:rPr>
          <w:rFonts w:ascii="Calibri" w:hAnsi="Calibri"/>
          <w:bCs/>
          <w:iCs/>
          <w:sz w:val="48"/>
          <w:szCs w:val="48"/>
        </w:rPr>
      </w:pPr>
      <w:r>
        <w:rPr>
          <w:rFonts w:ascii="Calibri" w:hAnsi="Calibri"/>
          <w:bCs/>
          <w:iCs/>
          <w:sz w:val="48"/>
          <w:szCs w:val="48"/>
        </w:rPr>
        <w:t>Elmira, New York</w:t>
      </w:r>
    </w:p>
    <w:p w14:paraId="7A112524" w14:textId="6A61AA6A" w:rsidR="00483AA5" w:rsidRDefault="00483AA5" w:rsidP="00BB7259">
      <w:pPr>
        <w:jc w:val="center"/>
        <w:rPr>
          <w:rFonts w:ascii="Calibri" w:hAnsi="Calibri"/>
          <w:bCs/>
          <w:iCs/>
          <w:sz w:val="48"/>
          <w:szCs w:val="48"/>
        </w:rPr>
      </w:pPr>
    </w:p>
    <w:p w14:paraId="3FD382B1" w14:textId="77777777" w:rsidR="005F2EB3" w:rsidRDefault="005F2EB3" w:rsidP="00BB7259">
      <w:pPr>
        <w:jc w:val="center"/>
        <w:rPr>
          <w:rFonts w:ascii="Calibri" w:hAnsi="Calibri"/>
          <w:bCs/>
          <w:iCs/>
          <w:sz w:val="48"/>
          <w:szCs w:val="48"/>
        </w:rPr>
      </w:pPr>
    </w:p>
    <w:p w14:paraId="455D878F" w14:textId="0EC9AF95" w:rsidR="00483AA5" w:rsidRDefault="00483AA5" w:rsidP="00BB7259">
      <w:pPr>
        <w:jc w:val="center"/>
        <w:rPr>
          <w:rFonts w:ascii="Calibri" w:hAnsi="Calibri"/>
          <w:bCs/>
          <w:iCs/>
          <w:sz w:val="40"/>
          <w:szCs w:val="40"/>
        </w:rPr>
      </w:pPr>
      <w:r>
        <w:rPr>
          <w:rFonts w:ascii="Calibri" w:hAnsi="Calibri"/>
          <w:bCs/>
          <w:iCs/>
          <w:sz w:val="40"/>
          <w:szCs w:val="40"/>
        </w:rPr>
        <w:t>Conference Chairs:</w:t>
      </w:r>
    </w:p>
    <w:p w14:paraId="70D16D05" w14:textId="7B73490F" w:rsidR="00483AA5" w:rsidRDefault="00483AA5" w:rsidP="00BB7259">
      <w:pPr>
        <w:jc w:val="center"/>
        <w:rPr>
          <w:rFonts w:ascii="Calibri" w:hAnsi="Calibri"/>
          <w:bCs/>
          <w:i/>
          <w:sz w:val="40"/>
          <w:szCs w:val="40"/>
        </w:rPr>
      </w:pPr>
      <w:r>
        <w:rPr>
          <w:rFonts w:ascii="Calibri" w:hAnsi="Calibri"/>
          <w:bCs/>
          <w:iCs/>
          <w:sz w:val="40"/>
          <w:szCs w:val="40"/>
        </w:rPr>
        <w:t xml:space="preserve">Shelley Fisher </w:t>
      </w:r>
      <w:proofErr w:type="spellStart"/>
      <w:r>
        <w:rPr>
          <w:rFonts w:ascii="Calibri" w:hAnsi="Calibri"/>
          <w:bCs/>
          <w:iCs/>
          <w:sz w:val="40"/>
          <w:szCs w:val="40"/>
        </w:rPr>
        <w:t>Fishkin</w:t>
      </w:r>
      <w:proofErr w:type="spellEnd"/>
      <w:r>
        <w:rPr>
          <w:rFonts w:ascii="Calibri" w:hAnsi="Calibri"/>
          <w:bCs/>
          <w:iCs/>
          <w:sz w:val="40"/>
          <w:szCs w:val="40"/>
        </w:rPr>
        <w:t xml:space="preserve">, </w:t>
      </w:r>
      <w:r>
        <w:rPr>
          <w:rFonts w:ascii="Calibri" w:hAnsi="Calibri"/>
          <w:bCs/>
          <w:i/>
          <w:sz w:val="40"/>
          <w:szCs w:val="40"/>
        </w:rPr>
        <w:t>Stanford University</w:t>
      </w:r>
    </w:p>
    <w:p w14:paraId="10C6AF3A" w14:textId="197E9DE2" w:rsidR="00483AA5" w:rsidRDefault="00483AA5" w:rsidP="00BB7259">
      <w:pPr>
        <w:jc w:val="center"/>
        <w:rPr>
          <w:rFonts w:ascii="Calibri" w:hAnsi="Calibri"/>
          <w:bCs/>
          <w:i/>
          <w:sz w:val="40"/>
          <w:szCs w:val="40"/>
        </w:rPr>
      </w:pPr>
      <w:r>
        <w:rPr>
          <w:rFonts w:ascii="Calibri" w:hAnsi="Calibri"/>
          <w:bCs/>
          <w:iCs/>
          <w:sz w:val="40"/>
          <w:szCs w:val="40"/>
        </w:rPr>
        <w:t xml:space="preserve">Tracy </w:t>
      </w:r>
      <w:proofErr w:type="spellStart"/>
      <w:r>
        <w:rPr>
          <w:rFonts w:ascii="Calibri" w:hAnsi="Calibri"/>
          <w:bCs/>
          <w:iCs/>
          <w:sz w:val="40"/>
          <w:szCs w:val="40"/>
        </w:rPr>
        <w:t>Wuster</w:t>
      </w:r>
      <w:proofErr w:type="spellEnd"/>
      <w:r>
        <w:rPr>
          <w:rFonts w:ascii="Calibri" w:hAnsi="Calibri"/>
          <w:bCs/>
          <w:iCs/>
          <w:sz w:val="40"/>
          <w:szCs w:val="40"/>
        </w:rPr>
        <w:t xml:space="preserve">, </w:t>
      </w:r>
      <w:r>
        <w:rPr>
          <w:rFonts w:ascii="Calibri" w:hAnsi="Calibri"/>
          <w:bCs/>
          <w:i/>
          <w:sz w:val="40"/>
          <w:szCs w:val="40"/>
        </w:rPr>
        <w:t>University of Texas at Austin</w:t>
      </w:r>
    </w:p>
    <w:p w14:paraId="297BA837" w14:textId="07F119E7" w:rsidR="00483AA5" w:rsidRDefault="00483AA5" w:rsidP="00BB7259">
      <w:pPr>
        <w:jc w:val="center"/>
        <w:rPr>
          <w:rFonts w:ascii="Calibri" w:hAnsi="Calibri"/>
          <w:bCs/>
          <w:i/>
          <w:sz w:val="40"/>
          <w:szCs w:val="40"/>
        </w:rPr>
      </w:pPr>
    </w:p>
    <w:p w14:paraId="451A504B" w14:textId="1D871D6C" w:rsidR="00483AA5" w:rsidRDefault="00483AA5" w:rsidP="00BB7259">
      <w:pPr>
        <w:jc w:val="center"/>
        <w:rPr>
          <w:rFonts w:ascii="Calibri" w:hAnsi="Calibri"/>
          <w:bCs/>
          <w:iCs/>
          <w:sz w:val="40"/>
          <w:szCs w:val="40"/>
        </w:rPr>
      </w:pPr>
    </w:p>
    <w:p w14:paraId="63807958" w14:textId="52BC1F40" w:rsidR="00483AA5" w:rsidRDefault="00483AA5" w:rsidP="00BB7259">
      <w:pPr>
        <w:jc w:val="center"/>
        <w:rPr>
          <w:rFonts w:ascii="Calibri" w:hAnsi="Calibri"/>
          <w:bCs/>
          <w:iCs/>
          <w:sz w:val="40"/>
          <w:szCs w:val="40"/>
        </w:rPr>
      </w:pPr>
    </w:p>
    <w:p w14:paraId="1607C4E0" w14:textId="68572F43" w:rsidR="00483AA5" w:rsidRDefault="00483AA5" w:rsidP="00BB7259">
      <w:pPr>
        <w:jc w:val="center"/>
        <w:rPr>
          <w:rFonts w:ascii="Calibri" w:hAnsi="Calibri"/>
          <w:bCs/>
          <w:iCs/>
          <w:sz w:val="40"/>
          <w:szCs w:val="40"/>
        </w:rPr>
      </w:pPr>
      <w:r>
        <w:rPr>
          <w:rFonts w:ascii="Calibri" w:hAnsi="Calibri"/>
          <w:bCs/>
          <w:iCs/>
          <w:sz w:val="40"/>
          <w:szCs w:val="40"/>
        </w:rPr>
        <w:t>Online Registration at</w:t>
      </w:r>
    </w:p>
    <w:p w14:paraId="73BD0F74" w14:textId="5504B6D6" w:rsidR="00483AA5" w:rsidRDefault="00000000" w:rsidP="00BB7259">
      <w:pPr>
        <w:jc w:val="center"/>
        <w:rPr>
          <w:rFonts w:ascii="Calibri" w:hAnsi="Calibri"/>
          <w:bCs/>
          <w:iCs/>
          <w:sz w:val="40"/>
          <w:szCs w:val="40"/>
        </w:rPr>
      </w:pPr>
      <w:hyperlink r:id="rId8" w:history="1">
        <w:r w:rsidR="00483AA5" w:rsidRPr="00483AA5">
          <w:rPr>
            <w:rStyle w:val="Hyperlink"/>
            <w:rFonts w:ascii="Calibri" w:hAnsi="Calibri"/>
            <w:bCs/>
            <w:iCs/>
            <w:sz w:val="40"/>
            <w:szCs w:val="40"/>
          </w:rPr>
          <w:t>marktwainstudies.com/elmira2022</w:t>
        </w:r>
      </w:hyperlink>
    </w:p>
    <w:p w14:paraId="4F1F8D96" w14:textId="088792F4" w:rsidR="00483AA5" w:rsidRDefault="00483AA5" w:rsidP="00BB7259">
      <w:pPr>
        <w:jc w:val="center"/>
        <w:rPr>
          <w:rFonts w:ascii="Calibri" w:hAnsi="Calibri"/>
          <w:bCs/>
          <w:iCs/>
          <w:sz w:val="40"/>
          <w:szCs w:val="40"/>
        </w:rPr>
      </w:pPr>
    </w:p>
    <w:p w14:paraId="29BDD26F" w14:textId="77777777" w:rsidR="00483AA5" w:rsidRDefault="00483AA5" w:rsidP="005A7C9D">
      <w:pPr>
        <w:rPr>
          <w:rFonts w:ascii="Calibri" w:hAnsi="Calibri"/>
          <w:bCs/>
          <w:iCs/>
          <w:sz w:val="40"/>
          <w:szCs w:val="40"/>
        </w:rPr>
      </w:pPr>
    </w:p>
    <w:p w14:paraId="6965578B" w14:textId="12298832" w:rsidR="00483AA5" w:rsidRDefault="00483AA5" w:rsidP="00483AA5">
      <w:pPr>
        <w:jc w:val="center"/>
        <w:rPr>
          <w:rFonts w:ascii="Calibri" w:hAnsi="Calibri"/>
          <w:b/>
          <w:iCs/>
          <w:sz w:val="48"/>
          <w:szCs w:val="48"/>
        </w:rPr>
      </w:pPr>
      <w:r>
        <w:rPr>
          <w:rFonts w:ascii="Calibri" w:hAnsi="Calibri"/>
          <w:b/>
          <w:iCs/>
          <w:sz w:val="48"/>
          <w:szCs w:val="48"/>
        </w:rPr>
        <w:t>Elmira 2022 Conference Schedule</w:t>
      </w:r>
    </w:p>
    <w:p w14:paraId="5E5AA387" w14:textId="6BE4B380" w:rsidR="00483AA5" w:rsidRDefault="00483AA5" w:rsidP="00483AA5">
      <w:pPr>
        <w:jc w:val="center"/>
        <w:rPr>
          <w:rFonts w:ascii="Calibri" w:hAnsi="Calibri"/>
          <w:b/>
          <w:iCs/>
          <w:sz w:val="48"/>
          <w:szCs w:val="48"/>
        </w:rPr>
      </w:pPr>
      <w:r>
        <w:rPr>
          <w:rFonts w:ascii="Calibri" w:hAnsi="Calibri"/>
          <w:b/>
          <w:iCs/>
          <w:sz w:val="48"/>
          <w:szCs w:val="48"/>
        </w:rPr>
        <w:t>---DRAFT---</w:t>
      </w:r>
    </w:p>
    <w:p w14:paraId="3FC72046" w14:textId="066640CE" w:rsidR="00A651E4" w:rsidRPr="00A651E4" w:rsidRDefault="00A651E4" w:rsidP="00483AA5">
      <w:pPr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(</w:t>
      </w:r>
      <w:r w:rsidR="00DD5E75">
        <w:rPr>
          <w:rFonts w:ascii="Calibri" w:hAnsi="Calibri"/>
          <w:b/>
          <w:iCs/>
        </w:rPr>
        <w:t>Monday</w:t>
      </w:r>
      <w:r>
        <w:rPr>
          <w:rFonts w:ascii="Calibri" w:hAnsi="Calibri"/>
          <w:b/>
          <w:iCs/>
        </w:rPr>
        <w:t xml:space="preserve">, </w:t>
      </w:r>
      <w:r w:rsidR="009D14A9">
        <w:rPr>
          <w:rFonts w:ascii="Calibri" w:hAnsi="Calibri"/>
          <w:b/>
          <w:iCs/>
        </w:rPr>
        <w:t xml:space="preserve">June </w:t>
      </w:r>
      <w:r w:rsidR="00DD5E75">
        <w:rPr>
          <w:rFonts w:ascii="Calibri" w:hAnsi="Calibri"/>
          <w:b/>
          <w:iCs/>
        </w:rPr>
        <w:t>20</w:t>
      </w:r>
      <w:r>
        <w:rPr>
          <w:rFonts w:ascii="Calibri" w:hAnsi="Calibri"/>
          <w:b/>
          <w:iCs/>
        </w:rPr>
        <w:t>, 2022)</w:t>
      </w:r>
    </w:p>
    <w:p w14:paraId="7AA0BC9C" w14:textId="653B89C8" w:rsidR="005A7C9D" w:rsidRDefault="005A7C9D" w:rsidP="005A7C9D">
      <w:pPr>
        <w:rPr>
          <w:rFonts w:ascii="Calibri" w:hAnsi="Calibri"/>
          <w:bCs/>
          <w:iCs/>
          <w:sz w:val="32"/>
          <w:szCs w:val="32"/>
        </w:rPr>
      </w:pPr>
      <w:r w:rsidRPr="00CF3CF6">
        <w:rPr>
          <w:rFonts w:ascii="Calibri" w:hAnsi="Calibri"/>
          <w:b/>
          <w:iCs/>
          <w:sz w:val="32"/>
          <w:szCs w:val="32"/>
          <w:u w:val="single"/>
        </w:rPr>
        <w:t>Wednesday, August 3</w:t>
      </w:r>
    </w:p>
    <w:p w14:paraId="0370ACE1" w14:textId="77777777" w:rsidR="005A7C9D" w:rsidRDefault="005A7C9D" w:rsidP="005A7C9D">
      <w:pPr>
        <w:rPr>
          <w:rFonts w:ascii="Calibri" w:hAnsi="Calibri"/>
          <w:bCs/>
          <w:iCs/>
          <w:sz w:val="32"/>
          <w:szCs w:val="32"/>
        </w:rPr>
      </w:pPr>
    </w:p>
    <w:p w14:paraId="14A4DF20" w14:textId="21B277EC" w:rsidR="005A7C9D" w:rsidRDefault="005A7C9D" w:rsidP="005A7C9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8:00 a.m. – 8:00 p.m.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Registration</w:t>
      </w:r>
      <w:r w:rsidR="00F66B21">
        <w:rPr>
          <w:rFonts w:ascii="Calibri" w:hAnsi="Calibri"/>
          <w:bCs/>
          <w:iCs/>
        </w:rPr>
        <w:t xml:space="preserve"> (</w:t>
      </w:r>
      <w:r w:rsidR="00F66B21" w:rsidRPr="00F66B21">
        <w:rPr>
          <w:rFonts w:ascii="Calibri" w:hAnsi="Calibri"/>
          <w:bCs/>
          <w:i/>
        </w:rPr>
        <w:t>Meier Hall, Morris Classroom</w:t>
      </w:r>
      <w:r w:rsidR="00F66B21">
        <w:rPr>
          <w:rFonts w:ascii="Calibri" w:hAnsi="Calibri"/>
          <w:bCs/>
          <w:iCs/>
        </w:rPr>
        <w:t>)</w:t>
      </w:r>
    </w:p>
    <w:p w14:paraId="024428F2" w14:textId="77777777" w:rsidR="00483AA5" w:rsidRDefault="00483AA5" w:rsidP="005A7C9D">
      <w:pPr>
        <w:rPr>
          <w:rFonts w:ascii="Calibri" w:hAnsi="Calibri"/>
          <w:b/>
          <w:iCs/>
          <w:sz w:val="32"/>
          <w:szCs w:val="32"/>
          <w:u w:val="single"/>
        </w:rPr>
      </w:pPr>
    </w:p>
    <w:p w14:paraId="595605DD" w14:textId="7DF6DB33" w:rsidR="005A7C9D" w:rsidRDefault="005A7C9D" w:rsidP="005A7C9D">
      <w:pPr>
        <w:rPr>
          <w:rFonts w:ascii="Calibri" w:hAnsi="Calibri"/>
          <w:bCs/>
          <w:iCs/>
        </w:rPr>
      </w:pPr>
      <w:r w:rsidRPr="00CF3CF6">
        <w:rPr>
          <w:rFonts w:ascii="Calibri" w:hAnsi="Calibri"/>
          <w:b/>
          <w:iCs/>
          <w:sz w:val="32"/>
          <w:szCs w:val="32"/>
          <w:u w:val="single"/>
        </w:rPr>
        <w:t>Thursday, August 4</w:t>
      </w:r>
    </w:p>
    <w:p w14:paraId="542BE1C6" w14:textId="77777777" w:rsidR="005A7C9D" w:rsidRDefault="005A7C9D" w:rsidP="005A7C9D">
      <w:pPr>
        <w:rPr>
          <w:rFonts w:ascii="Calibri" w:hAnsi="Calibri"/>
          <w:bCs/>
          <w:iCs/>
        </w:rPr>
      </w:pPr>
    </w:p>
    <w:p w14:paraId="328157C0" w14:textId="3C050C0F" w:rsidR="005A7C9D" w:rsidRDefault="005A7C9D" w:rsidP="005A7C9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8:00 a.m. – 5:00 p.m.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Registration</w:t>
      </w:r>
      <w:r w:rsidR="00F66B21">
        <w:rPr>
          <w:rFonts w:ascii="Calibri" w:hAnsi="Calibri"/>
          <w:bCs/>
          <w:iCs/>
        </w:rPr>
        <w:t xml:space="preserve"> (</w:t>
      </w:r>
      <w:r w:rsidR="00F66B21" w:rsidRPr="00F66B21">
        <w:rPr>
          <w:rFonts w:ascii="Calibri" w:hAnsi="Calibri"/>
          <w:bCs/>
          <w:i/>
        </w:rPr>
        <w:t>Meier Hall, Morris Classroom</w:t>
      </w:r>
      <w:r w:rsidR="00F66B21">
        <w:rPr>
          <w:rFonts w:ascii="Calibri" w:hAnsi="Calibri"/>
          <w:bCs/>
          <w:iCs/>
        </w:rPr>
        <w:t>)</w:t>
      </w:r>
    </w:p>
    <w:p w14:paraId="54E05C2E" w14:textId="77777777" w:rsidR="00F66B21" w:rsidRDefault="00F66B21" w:rsidP="005A7C9D">
      <w:pPr>
        <w:rPr>
          <w:rFonts w:ascii="Calibri" w:hAnsi="Calibri"/>
          <w:bCs/>
          <w:iCs/>
        </w:rPr>
      </w:pPr>
    </w:p>
    <w:p w14:paraId="27102D07" w14:textId="77777777" w:rsidR="005A7C9D" w:rsidRDefault="005A7C9D" w:rsidP="005A7C9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8:00 a.m. – 8:50 p.m.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  <w:t>Full Breakfast</w:t>
      </w:r>
    </w:p>
    <w:p w14:paraId="329C3BF0" w14:textId="77777777" w:rsidR="005A7C9D" w:rsidRDefault="005A7C9D" w:rsidP="005A7C9D">
      <w:pPr>
        <w:rPr>
          <w:rFonts w:ascii="Calibri" w:hAnsi="Calibri"/>
          <w:bCs/>
          <w:iCs/>
        </w:rPr>
      </w:pPr>
    </w:p>
    <w:p w14:paraId="2EB42A39" w14:textId="77777777" w:rsidR="005A7C9D" w:rsidRPr="00690D7C" w:rsidRDefault="005A7C9D" w:rsidP="005A7C9D">
      <w:pPr>
        <w:rPr>
          <w:rFonts w:ascii="Calibri" w:hAnsi="Calibri"/>
          <w:b/>
          <w:iCs/>
        </w:rPr>
      </w:pPr>
      <w:r w:rsidRPr="00690D7C">
        <w:rPr>
          <w:rFonts w:ascii="Calibri" w:hAnsi="Calibri"/>
          <w:b/>
          <w:iCs/>
        </w:rPr>
        <w:t>9:00 a.m. – 10:20 a.m.</w:t>
      </w:r>
      <w:r w:rsidRPr="00690D7C">
        <w:rPr>
          <w:rFonts w:ascii="Calibri" w:hAnsi="Calibri"/>
          <w:b/>
          <w:iCs/>
        </w:rPr>
        <w:tab/>
      </w:r>
      <w:r w:rsidRPr="00690D7C">
        <w:rPr>
          <w:rFonts w:ascii="Calibri" w:hAnsi="Calibri"/>
          <w:b/>
          <w:i/>
        </w:rPr>
        <w:t>Session One</w:t>
      </w:r>
    </w:p>
    <w:p w14:paraId="50C4A3D9" w14:textId="77777777" w:rsidR="005A7C9D" w:rsidRDefault="005A7C9D" w:rsidP="005A7C9D">
      <w:pPr>
        <w:rPr>
          <w:rFonts w:ascii="Calibri" w:hAnsi="Calibri"/>
          <w:bCs/>
          <w:iCs/>
        </w:rPr>
      </w:pPr>
    </w:p>
    <w:p w14:paraId="22CE9F30" w14:textId="5D9EE69F" w:rsidR="005A7C9D" w:rsidRDefault="005A7C9D" w:rsidP="005A7C9D">
      <w:pPr>
        <w:pStyle w:val="ListParagraph"/>
        <w:numPr>
          <w:ilvl w:val="0"/>
          <w:numId w:val="1"/>
        </w:numPr>
        <w:rPr>
          <w:rFonts w:ascii="Calibri" w:hAnsi="Calibri"/>
          <w:bCs/>
          <w:iCs/>
        </w:rPr>
      </w:pPr>
      <w:r w:rsidRPr="00D90BBD">
        <w:rPr>
          <w:rFonts w:ascii="Calibri" w:hAnsi="Calibri"/>
          <w:bCs/>
          <w:iCs/>
          <w:u w:val="single"/>
        </w:rPr>
        <w:t>Flash Session</w:t>
      </w:r>
      <w:r>
        <w:rPr>
          <w:rFonts w:ascii="Calibri" w:hAnsi="Calibri"/>
          <w:bCs/>
          <w:iCs/>
        </w:rPr>
        <w:t xml:space="preserve">: The Changing Landscapes of Author Societies and Other Academic </w:t>
      </w:r>
      <w:r>
        <w:rPr>
          <w:rFonts w:ascii="Calibri" w:hAnsi="Calibri"/>
          <w:bCs/>
          <w:iCs/>
        </w:rPr>
        <w:tab/>
        <w:t>Organizations</w:t>
      </w:r>
      <w:r w:rsidRPr="003F340D">
        <w:rPr>
          <w:rFonts w:ascii="Calibri" w:hAnsi="Calibri"/>
          <w:bCs/>
          <w:iCs/>
        </w:rPr>
        <w:t>” (</w:t>
      </w:r>
      <w:proofErr w:type="spellStart"/>
      <w:r w:rsidRPr="00F66B21">
        <w:rPr>
          <w:rFonts w:ascii="Calibri" w:hAnsi="Calibri"/>
          <w:bCs/>
          <w:i/>
        </w:rPr>
        <w:t>Tifft</w:t>
      </w:r>
      <w:proofErr w:type="spellEnd"/>
      <w:r w:rsidRPr="00F66B21">
        <w:rPr>
          <w:rFonts w:ascii="Calibri" w:hAnsi="Calibri"/>
          <w:bCs/>
          <w:i/>
        </w:rPr>
        <w:t xml:space="preserve"> Lounge</w:t>
      </w:r>
      <w:r w:rsidRPr="003F340D">
        <w:rPr>
          <w:rFonts w:ascii="Calibri" w:hAnsi="Calibri"/>
          <w:bCs/>
          <w:iCs/>
        </w:rPr>
        <w:t>)</w:t>
      </w:r>
    </w:p>
    <w:p w14:paraId="34023F93" w14:textId="675C1A4F" w:rsidR="007F7468" w:rsidRPr="007F7468" w:rsidRDefault="001F45B5" w:rsidP="007F7468">
      <w:pPr>
        <w:ind w:left="72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 w:rsidR="007F7468">
        <w:rPr>
          <w:rFonts w:ascii="Calibri" w:hAnsi="Calibri"/>
          <w:bCs/>
          <w:iCs/>
        </w:rPr>
        <w:t>Chair: David E.E. Sloane</w:t>
      </w:r>
    </w:p>
    <w:p w14:paraId="6BBDC8BB" w14:textId="77777777" w:rsidR="005A7C9D" w:rsidRDefault="005A7C9D" w:rsidP="005A7C9D">
      <w:pPr>
        <w:rPr>
          <w:rFonts w:ascii="Calibri" w:hAnsi="Calibri"/>
          <w:bCs/>
          <w:iCs/>
        </w:rPr>
      </w:pPr>
    </w:p>
    <w:p w14:paraId="6ACA9508" w14:textId="77777777" w:rsidR="005A7C9D" w:rsidRDefault="005A7C9D" w:rsidP="005A7C9D">
      <w:pPr>
        <w:pStyle w:val="ListParagraph"/>
        <w:numPr>
          <w:ilvl w:val="0"/>
          <w:numId w:val="36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Ben Click</w:t>
      </w:r>
    </w:p>
    <w:p w14:paraId="78C451B5" w14:textId="77777777" w:rsidR="005A7C9D" w:rsidRDefault="005A7C9D" w:rsidP="005A7C9D">
      <w:pPr>
        <w:pStyle w:val="ListParagraph"/>
        <w:numPr>
          <w:ilvl w:val="0"/>
          <w:numId w:val="36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Tsuyoshi Ishihara</w:t>
      </w:r>
    </w:p>
    <w:p w14:paraId="1E7F8C0F" w14:textId="77777777" w:rsidR="005A7C9D" w:rsidRDefault="005A7C9D" w:rsidP="005A7C9D">
      <w:pPr>
        <w:pStyle w:val="ListParagraph"/>
        <w:numPr>
          <w:ilvl w:val="0"/>
          <w:numId w:val="36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Judith </w:t>
      </w:r>
      <w:proofErr w:type="spellStart"/>
      <w:r>
        <w:rPr>
          <w:rFonts w:ascii="Calibri" w:hAnsi="Calibri"/>
          <w:bCs/>
          <w:iCs/>
        </w:rPr>
        <w:t>Yaross</w:t>
      </w:r>
      <w:proofErr w:type="spellEnd"/>
      <w:r>
        <w:rPr>
          <w:rFonts w:ascii="Calibri" w:hAnsi="Calibri"/>
          <w:bCs/>
          <w:iCs/>
        </w:rPr>
        <w:t xml:space="preserve"> Lee</w:t>
      </w:r>
    </w:p>
    <w:p w14:paraId="1E2CE64E" w14:textId="7AB9ACBB" w:rsidR="005A7C9D" w:rsidRDefault="005A7C9D" w:rsidP="005A7C9D">
      <w:pPr>
        <w:pStyle w:val="ListParagraph"/>
        <w:numPr>
          <w:ilvl w:val="0"/>
          <w:numId w:val="36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Bruce Michelson</w:t>
      </w:r>
      <w:r w:rsidR="00F66B21">
        <w:rPr>
          <w:rFonts w:ascii="Calibri" w:hAnsi="Calibri"/>
          <w:bCs/>
          <w:iCs/>
        </w:rPr>
        <w:t xml:space="preserve"> (organizer)</w:t>
      </w:r>
    </w:p>
    <w:p w14:paraId="056C0BD9" w14:textId="77777777" w:rsidR="005A7C9D" w:rsidRDefault="005A7C9D" w:rsidP="005A7C9D">
      <w:pPr>
        <w:pStyle w:val="ListParagraph"/>
        <w:numPr>
          <w:ilvl w:val="0"/>
          <w:numId w:val="36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Jeanne Campbell </w:t>
      </w:r>
      <w:proofErr w:type="spellStart"/>
      <w:r>
        <w:rPr>
          <w:rFonts w:ascii="Calibri" w:hAnsi="Calibri"/>
          <w:bCs/>
          <w:iCs/>
        </w:rPr>
        <w:t>Reesman</w:t>
      </w:r>
      <w:proofErr w:type="spellEnd"/>
    </w:p>
    <w:p w14:paraId="1D0F2D7F" w14:textId="77777777" w:rsidR="005A7C9D" w:rsidRPr="004B4385" w:rsidRDefault="005A7C9D" w:rsidP="005A7C9D">
      <w:pPr>
        <w:pStyle w:val="ListParagraph"/>
        <w:numPr>
          <w:ilvl w:val="0"/>
          <w:numId w:val="36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Tracy </w:t>
      </w:r>
      <w:proofErr w:type="spellStart"/>
      <w:r>
        <w:rPr>
          <w:rFonts w:ascii="Calibri" w:hAnsi="Calibri"/>
          <w:bCs/>
          <w:iCs/>
        </w:rPr>
        <w:t>Wuster</w:t>
      </w:r>
      <w:proofErr w:type="spellEnd"/>
    </w:p>
    <w:p w14:paraId="6A51144F" w14:textId="77777777" w:rsidR="005A7C9D" w:rsidRDefault="005A7C9D" w:rsidP="005A7C9D">
      <w:pPr>
        <w:rPr>
          <w:rFonts w:ascii="Calibri" w:hAnsi="Calibri"/>
          <w:bCs/>
          <w:iCs/>
        </w:rPr>
      </w:pPr>
    </w:p>
    <w:p w14:paraId="43851D39" w14:textId="39CD6B30" w:rsidR="005A7C9D" w:rsidRDefault="005A7C9D" w:rsidP="005A7C9D">
      <w:pPr>
        <w:pStyle w:val="ListParagraph"/>
        <w:numPr>
          <w:ilvl w:val="0"/>
          <w:numId w:val="1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La Familia Clemens:  Susy, Jean, Nina (</w:t>
      </w:r>
      <w:r w:rsidRPr="00F66B21">
        <w:rPr>
          <w:rFonts w:ascii="Calibri" w:hAnsi="Calibri"/>
          <w:bCs/>
          <w:i/>
        </w:rPr>
        <w:t>Gannett-Tripp Library</w:t>
      </w:r>
      <w:r>
        <w:rPr>
          <w:rFonts w:ascii="Calibri" w:hAnsi="Calibri"/>
          <w:bCs/>
          <w:iCs/>
        </w:rPr>
        <w:t>)</w:t>
      </w:r>
    </w:p>
    <w:p w14:paraId="1895D334" w14:textId="73100C84" w:rsidR="007F7468" w:rsidRPr="007F7468" w:rsidRDefault="001F45B5" w:rsidP="007F7468">
      <w:pPr>
        <w:ind w:left="72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 w:rsidR="007F7468">
        <w:rPr>
          <w:rFonts w:ascii="Calibri" w:hAnsi="Calibri"/>
          <w:bCs/>
          <w:iCs/>
        </w:rPr>
        <w:t xml:space="preserve">Chair: </w:t>
      </w:r>
      <w:r w:rsidR="00DD5E75">
        <w:rPr>
          <w:rFonts w:ascii="Calibri" w:hAnsi="Calibri"/>
          <w:bCs/>
          <w:iCs/>
        </w:rPr>
        <w:t>TBD</w:t>
      </w:r>
    </w:p>
    <w:p w14:paraId="64BEFD94" w14:textId="7EF9C548" w:rsidR="005A7C9D" w:rsidRPr="003D02ED" w:rsidRDefault="005A7C9D" w:rsidP="003D02ED">
      <w:pPr>
        <w:rPr>
          <w:rFonts w:ascii="Calibri" w:hAnsi="Calibri"/>
          <w:bCs/>
          <w:iCs/>
        </w:rPr>
      </w:pPr>
    </w:p>
    <w:p w14:paraId="0E1309DC" w14:textId="77777777" w:rsidR="005A7C9D" w:rsidRPr="00D07506" w:rsidRDefault="005A7C9D" w:rsidP="005A7C9D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 xml:space="preserve">Linda A. Morris, </w:t>
      </w:r>
      <w:r w:rsidRPr="00D07506">
        <w:rPr>
          <w:rFonts w:ascii="Calibri" w:hAnsi="Calibri" w:cs="Arial"/>
          <w:color w:val="222222"/>
          <w:szCs w:val="22"/>
        </w:rPr>
        <w:t>“Susy Clemens:  The Final Years (1890-1896)”</w:t>
      </w:r>
    </w:p>
    <w:p w14:paraId="0B6DF067" w14:textId="645A8B0F" w:rsidR="005A7C9D" w:rsidRPr="00D74A97" w:rsidRDefault="005A7C9D" w:rsidP="005A7C9D">
      <w:pPr>
        <w:pStyle w:val="ListParagraph"/>
        <w:numPr>
          <w:ilvl w:val="1"/>
          <w:numId w:val="1"/>
        </w:numPr>
        <w:shd w:val="clear" w:color="auto" w:fill="FFFFFF"/>
        <w:spacing w:after="200"/>
        <w:rPr>
          <w:rFonts w:ascii="Calibri" w:hAnsi="Calibri"/>
        </w:rPr>
      </w:pPr>
      <w:r w:rsidRPr="00D74A97">
        <w:rPr>
          <w:rFonts w:ascii="Calibri" w:hAnsi="Calibri"/>
          <w:color w:val="222222"/>
          <w:szCs w:val="28"/>
        </w:rPr>
        <w:t xml:space="preserve">Philip Bauer, </w:t>
      </w:r>
      <w:r w:rsidRPr="00D74A97">
        <w:rPr>
          <w:rFonts w:ascii="Calibri" w:hAnsi="Calibri"/>
        </w:rPr>
        <w:t xml:space="preserve">“For the </w:t>
      </w:r>
      <w:r w:rsidR="00F95291" w:rsidRPr="00D74A97">
        <w:rPr>
          <w:rFonts w:ascii="Calibri" w:hAnsi="Calibri"/>
        </w:rPr>
        <w:t>S</w:t>
      </w:r>
      <w:r w:rsidRPr="00D74A97">
        <w:rPr>
          <w:rFonts w:ascii="Calibri" w:hAnsi="Calibri"/>
        </w:rPr>
        <w:t xml:space="preserve">ake of Growth and Change: My Inconsistent Look at the </w:t>
      </w:r>
      <w:r w:rsidRPr="00D74A97">
        <w:rPr>
          <w:rFonts w:ascii="Calibri" w:hAnsi="Calibri"/>
        </w:rPr>
        <w:tab/>
        <w:t>Life of Jean Clemens”</w:t>
      </w:r>
      <w:r w:rsidRPr="00D74A97">
        <w:rPr>
          <w:rFonts w:ascii="Calibri" w:hAnsi="Calibri"/>
        </w:rPr>
        <w:tab/>
      </w:r>
    </w:p>
    <w:p w14:paraId="13AC4ABB" w14:textId="435C6273" w:rsidR="005A7C9D" w:rsidRPr="004B4385" w:rsidRDefault="005A7C9D" w:rsidP="005A7C9D">
      <w:pPr>
        <w:pStyle w:val="ListParagraph"/>
        <w:numPr>
          <w:ilvl w:val="1"/>
          <w:numId w:val="1"/>
        </w:numPr>
        <w:shd w:val="clear" w:color="auto" w:fill="FFFFFF"/>
        <w:spacing w:after="200"/>
        <w:rPr>
          <w:rFonts w:ascii="Calibri" w:hAnsi="Calibri"/>
        </w:rPr>
      </w:pPr>
      <w:r w:rsidRPr="00736EB6">
        <w:rPr>
          <w:rFonts w:ascii="Calibri" w:hAnsi="Calibri" w:cs="Arial"/>
          <w:color w:val="222222"/>
          <w:szCs w:val="28"/>
        </w:rPr>
        <w:t xml:space="preserve">Alan </w:t>
      </w:r>
      <w:r w:rsidR="000E4AB5">
        <w:rPr>
          <w:rFonts w:ascii="Calibri" w:hAnsi="Calibri" w:cs="Arial"/>
          <w:color w:val="222222"/>
          <w:szCs w:val="28"/>
        </w:rPr>
        <w:t>Rankin</w:t>
      </w:r>
      <w:r w:rsidRPr="00736EB6">
        <w:rPr>
          <w:rFonts w:ascii="Calibri" w:hAnsi="Calibri" w:cs="Arial"/>
          <w:color w:val="222222"/>
          <w:szCs w:val="28"/>
        </w:rPr>
        <w:t>,</w:t>
      </w:r>
      <w:r w:rsidR="000E4AB5">
        <w:rPr>
          <w:rFonts w:ascii="Calibri" w:hAnsi="Calibri" w:cs="Arial"/>
          <w:color w:val="222222"/>
          <w:szCs w:val="28"/>
        </w:rPr>
        <w:t xml:space="preserve"> </w:t>
      </w:r>
      <w:r w:rsidR="007E6830">
        <w:rPr>
          <w:rFonts w:ascii="Calibri" w:hAnsi="Calibri" w:cs="Arial"/>
          <w:color w:val="222222"/>
          <w:szCs w:val="28"/>
        </w:rPr>
        <w:t>“</w:t>
      </w:r>
      <w:r w:rsidRPr="00736EB6">
        <w:rPr>
          <w:rFonts w:ascii="Calibri" w:hAnsi="Calibri" w:cs="Arial"/>
          <w:color w:val="222222"/>
          <w:szCs w:val="22"/>
          <w:shd w:val="clear" w:color="auto" w:fill="FFFFFF"/>
        </w:rPr>
        <w:t xml:space="preserve">Nina </w:t>
      </w:r>
      <w:proofErr w:type="spellStart"/>
      <w:r w:rsidRPr="00736EB6">
        <w:rPr>
          <w:rFonts w:ascii="Calibri" w:hAnsi="Calibri" w:cs="Arial"/>
          <w:color w:val="222222"/>
          <w:szCs w:val="22"/>
          <w:shd w:val="clear" w:color="auto" w:fill="FFFFFF"/>
        </w:rPr>
        <w:t>Gabrilowitsch</w:t>
      </w:r>
      <w:proofErr w:type="spellEnd"/>
      <w:r w:rsidRPr="00736EB6">
        <w:rPr>
          <w:rFonts w:ascii="Calibri" w:hAnsi="Calibri" w:cs="Arial"/>
          <w:color w:val="222222"/>
          <w:szCs w:val="22"/>
          <w:shd w:val="clear" w:color="auto" w:fill="FFFFFF"/>
        </w:rPr>
        <w:t>: Actress, Writer, Photographer”</w:t>
      </w:r>
    </w:p>
    <w:p w14:paraId="01EF5FC3" w14:textId="3BD03D1F" w:rsidR="00483AA5" w:rsidRDefault="00483AA5" w:rsidP="005A7C9D">
      <w:pPr>
        <w:rPr>
          <w:rFonts w:ascii="Calibri" w:hAnsi="Calibri"/>
          <w:b/>
          <w:iCs/>
        </w:rPr>
      </w:pPr>
    </w:p>
    <w:p w14:paraId="3EC5ABEC" w14:textId="40615886" w:rsidR="00B955AD" w:rsidRDefault="00B955AD" w:rsidP="005A7C9D">
      <w:pPr>
        <w:rPr>
          <w:rFonts w:ascii="Calibri" w:hAnsi="Calibri"/>
          <w:b/>
          <w:iCs/>
        </w:rPr>
      </w:pPr>
    </w:p>
    <w:p w14:paraId="718DD3B6" w14:textId="68FFCE72" w:rsidR="00B955AD" w:rsidRDefault="00B955AD" w:rsidP="005A7C9D">
      <w:pPr>
        <w:rPr>
          <w:rFonts w:ascii="Calibri" w:hAnsi="Calibri"/>
          <w:b/>
          <w:iCs/>
        </w:rPr>
      </w:pPr>
    </w:p>
    <w:p w14:paraId="389FE9D2" w14:textId="69D9E12C" w:rsidR="00B955AD" w:rsidRDefault="00B955AD" w:rsidP="005A7C9D">
      <w:pPr>
        <w:rPr>
          <w:rFonts w:ascii="Calibri" w:hAnsi="Calibri"/>
          <w:b/>
          <w:iCs/>
        </w:rPr>
      </w:pPr>
    </w:p>
    <w:p w14:paraId="66A0448D" w14:textId="2D72C0D2" w:rsidR="00B955AD" w:rsidRDefault="00B955AD" w:rsidP="005A7C9D">
      <w:pPr>
        <w:rPr>
          <w:rFonts w:ascii="Calibri" w:hAnsi="Calibri"/>
          <w:b/>
          <w:iCs/>
        </w:rPr>
      </w:pPr>
    </w:p>
    <w:p w14:paraId="265C0BD6" w14:textId="77777777" w:rsidR="00B955AD" w:rsidRDefault="00B955AD" w:rsidP="005A7C9D">
      <w:pPr>
        <w:rPr>
          <w:rFonts w:ascii="Calibri" w:hAnsi="Calibri"/>
          <w:b/>
          <w:iCs/>
        </w:rPr>
      </w:pPr>
    </w:p>
    <w:p w14:paraId="5F349D97" w14:textId="77777777" w:rsidR="005A7C9D" w:rsidRPr="00690D7C" w:rsidRDefault="005A7C9D" w:rsidP="005A7C9D">
      <w:pPr>
        <w:rPr>
          <w:rFonts w:ascii="Calibri" w:hAnsi="Calibri"/>
          <w:b/>
          <w:iCs/>
        </w:rPr>
      </w:pPr>
      <w:r w:rsidRPr="00690D7C">
        <w:rPr>
          <w:rFonts w:ascii="Calibri" w:hAnsi="Calibri"/>
          <w:b/>
          <w:iCs/>
        </w:rPr>
        <w:lastRenderedPageBreak/>
        <w:t>10:30 a.m. – 11:50 a.m.</w:t>
      </w:r>
      <w:r w:rsidRPr="00690D7C">
        <w:rPr>
          <w:rFonts w:ascii="Calibri" w:hAnsi="Calibri"/>
          <w:b/>
          <w:iCs/>
        </w:rPr>
        <w:tab/>
      </w:r>
      <w:r w:rsidRPr="00690D7C">
        <w:rPr>
          <w:rFonts w:ascii="Calibri" w:hAnsi="Calibri"/>
          <w:b/>
          <w:i/>
        </w:rPr>
        <w:t>Session Two</w:t>
      </w:r>
    </w:p>
    <w:p w14:paraId="008E9BFA" w14:textId="77777777" w:rsidR="005A7C9D" w:rsidRDefault="005A7C9D" w:rsidP="005A7C9D">
      <w:pPr>
        <w:rPr>
          <w:rFonts w:ascii="Calibri" w:hAnsi="Calibri"/>
          <w:bCs/>
          <w:iCs/>
        </w:rPr>
      </w:pPr>
    </w:p>
    <w:p w14:paraId="7A026B6E" w14:textId="6B34B60D" w:rsidR="005A7C9D" w:rsidRDefault="005A7C9D" w:rsidP="001042BB">
      <w:pPr>
        <w:pStyle w:val="ListParagraph"/>
        <w:numPr>
          <w:ilvl w:val="0"/>
          <w:numId w:val="2"/>
        </w:numPr>
        <w:ind w:right="-270"/>
        <w:rPr>
          <w:rFonts w:ascii="Calibri" w:hAnsi="Calibri"/>
          <w:bCs/>
          <w:iCs/>
        </w:rPr>
      </w:pPr>
      <w:r w:rsidRPr="001300F6">
        <w:rPr>
          <w:rFonts w:ascii="Calibri" w:hAnsi="Calibri"/>
          <w:bCs/>
          <w:iCs/>
          <w:u w:val="single"/>
        </w:rPr>
        <w:t>Flash Session</w:t>
      </w:r>
      <w:r>
        <w:rPr>
          <w:rFonts w:ascii="Calibri" w:hAnsi="Calibri"/>
          <w:bCs/>
          <w:iCs/>
        </w:rPr>
        <w:t xml:space="preserve">:  Mark Twain Studies: Surviving Change, Embracing </w:t>
      </w:r>
      <w:r w:rsidR="001042BB">
        <w:rPr>
          <w:rFonts w:ascii="Calibri" w:hAnsi="Calibri"/>
          <w:bCs/>
          <w:iCs/>
        </w:rPr>
        <w:t xml:space="preserve">the </w:t>
      </w:r>
      <w:r>
        <w:rPr>
          <w:rFonts w:ascii="Calibri" w:hAnsi="Calibri"/>
          <w:bCs/>
          <w:iCs/>
        </w:rPr>
        <w:t>Future (</w:t>
      </w:r>
      <w:proofErr w:type="spellStart"/>
      <w:r w:rsidRPr="00F66B21">
        <w:rPr>
          <w:rFonts w:ascii="Calibri" w:hAnsi="Calibri"/>
          <w:bCs/>
          <w:i/>
        </w:rPr>
        <w:t>Tifft</w:t>
      </w:r>
      <w:proofErr w:type="spellEnd"/>
      <w:r w:rsidRPr="00F66B21">
        <w:rPr>
          <w:rFonts w:ascii="Calibri" w:hAnsi="Calibri"/>
          <w:bCs/>
          <w:i/>
        </w:rPr>
        <w:t xml:space="preserve"> Lounge</w:t>
      </w:r>
      <w:r>
        <w:rPr>
          <w:rFonts w:ascii="Calibri" w:hAnsi="Calibri"/>
          <w:bCs/>
          <w:iCs/>
        </w:rPr>
        <w:t>)</w:t>
      </w:r>
    </w:p>
    <w:p w14:paraId="6038F9EC" w14:textId="55E08EE3" w:rsidR="007F7468" w:rsidRPr="007F7468" w:rsidRDefault="001F45B5" w:rsidP="007F7468">
      <w:pPr>
        <w:ind w:left="720" w:right="-27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 w:rsidR="007F7468">
        <w:rPr>
          <w:rFonts w:ascii="Calibri" w:hAnsi="Calibri"/>
          <w:bCs/>
          <w:iCs/>
        </w:rPr>
        <w:t>Chair: Linda A. Morris</w:t>
      </w:r>
    </w:p>
    <w:p w14:paraId="00F0BADC" w14:textId="77777777" w:rsidR="0075416E" w:rsidRPr="00131065" w:rsidRDefault="0075416E" w:rsidP="0075416E">
      <w:pPr>
        <w:pStyle w:val="ListParagraph"/>
        <w:rPr>
          <w:rFonts w:ascii="Calibri" w:hAnsi="Calibri"/>
          <w:bCs/>
          <w:iCs/>
        </w:rPr>
      </w:pPr>
    </w:p>
    <w:p w14:paraId="49E06235" w14:textId="77777777" w:rsidR="005A7C9D" w:rsidRPr="00F801F1" w:rsidRDefault="005A7C9D" w:rsidP="005A7C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  <w:r w:rsidRPr="00F801F1">
        <w:rPr>
          <w:rFonts w:ascii="Calibri" w:hAnsi="Calibri" w:cs="Arial"/>
          <w:bCs/>
          <w:color w:val="000000"/>
          <w:szCs w:val="22"/>
        </w:rPr>
        <w:t>Erin Bartram</w:t>
      </w:r>
    </w:p>
    <w:p w14:paraId="50389087" w14:textId="77777777" w:rsidR="005A7C9D" w:rsidRDefault="005A7C9D" w:rsidP="005A7C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  <w:r>
        <w:rPr>
          <w:rFonts w:ascii="Calibri" w:hAnsi="Calibri" w:cs="Arial"/>
          <w:bCs/>
          <w:color w:val="000000"/>
          <w:szCs w:val="22"/>
        </w:rPr>
        <w:t>Susan K. Harris (organizer)</w:t>
      </w:r>
    </w:p>
    <w:p w14:paraId="250D6389" w14:textId="77777777" w:rsidR="005A7C9D" w:rsidRDefault="005A7C9D" w:rsidP="005A7C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  <w:proofErr w:type="spellStart"/>
      <w:r>
        <w:rPr>
          <w:rFonts w:ascii="Calibri" w:hAnsi="Calibri" w:cs="Arial"/>
          <w:bCs/>
          <w:color w:val="000000"/>
          <w:szCs w:val="22"/>
        </w:rPr>
        <w:t>Myrial</w:t>
      </w:r>
      <w:proofErr w:type="spellEnd"/>
      <w:r>
        <w:rPr>
          <w:rFonts w:ascii="Calibri" w:hAnsi="Calibri" w:cs="Arial"/>
          <w:bCs/>
          <w:color w:val="000000"/>
          <w:szCs w:val="22"/>
        </w:rPr>
        <w:t xml:space="preserve"> A. Holbrook</w:t>
      </w:r>
    </w:p>
    <w:p w14:paraId="0DB0461B" w14:textId="5847FDE3" w:rsidR="005A7C9D" w:rsidRDefault="005A7C9D" w:rsidP="005A7C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  <w:r>
        <w:rPr>
          <w:rFonts w:ascii="Calibri" w:hAnsi="Calibri" w:cs="Arial"/>
          <w:bCs/>
          <w:color w:val="000000"/>
          <w:szCs w:val="22"/>
        </w:rPr>
        <w:t xml:space="preserve">James </w:t>
      </w:r>
      <w:r w:rsidR="00CD0F93" w:rsidRPr="00A305D9">
        <w:rPr>
          <w:rFonts w:ascii="Calibri" w:hAnsi="Calibri" w:cs="Arial"/>
          <w:bCs/>
          <w:color w:val="000000" w:themeColor="text1"/>
          <w:szCs w:val="22"/>
        </w:rPr>
        <w:t>W.</w:t>
      </w:r>
      <w:r w:rsidR="00CD0F93" w:rsidRPr="008024AC">
        <w:rPr>
          <w:rFonts w:ascii="Calibri" w:hAnsi="Calibri" w:cs="Arial"/>
          <w:bCs/>
          <w:color w:val="000000" w:themeColor="text1"/>
          <w:szCs w:val="22"/>
        </w:rPr>
        <w:t xml:space="preserve"> </w:t>
      </w:r>
      <w:r>
        <w:rPr>
          <w:rFonts w:ascii="Calibri" w:hAnsi="Calibri" w:cs="Arial"/>
          <w:bCs/>
          <w:color w:val="000000"/>
          <w:szCs w:val="22"/>
        </w:rPr>
        <w:t>Leonard</w:t>
      </w:r>
    </w:p>
    <w:p w14:paraId="3E7E2A4A" w14:textId="77777777" w:rsidR="005A7C9D" w:rsidRDefault="005A7C9D" w:rsidP="005A7C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  <w:r>
        <w:rPr>
          <w:rFonts w:ascii="Calibri" w:hAnsi="Calibri" w:cs="Arial"/>
          <w:bCs/>
          <w:color w:val="000000"/>
          <w:szCs w:val="22"/>
        </w:rPr>
        <w:t>Matt Seybold</w:t>
      </w:r>
    </w:p>
    <w:p w14:paraId="09CB7491" w14:textId="5497B503" w:rsidR="005A7C9D" w:rsidRDefault="005A7C9D" w:rsidP="005A7C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  <w:r>
        <w:rPr>
          <w:rFonts w:ascii="Calibri" w:hAnsi="Calibri" w:cs="Arial"/>
          <w:bCs/>
          <w:color w:val="000000"/>
          <w:szCs w:val="22"/>
        </w:rPr>
        <w:t xml:space="preserve">Mika </w:t>
      </w:r>
      <w:proofErr w:type="spellStart"/>
      <w:r>
        <w:rPr>
          <w:rFonts w:ascii="Calibri" w:hAnsi="Calibri" w:cs="Arial"/>
          <w:bCs/>
          <w:color w:val="000000"/>
          <w:szCs w:val="22"/>
        </w:rPr>
        <w:t>Turim</w:t>
      </w:r>
      <w:proofErr w:type="spellEnd"/>
      <w:r>
        <w:rPr>
          <w:rFonts w:ascii="Calibri" w:hAnsi="Calibri" w:cs="Arial"/>
          <w:bCs/>
          <w:color w:val="000000"/>
          <w:szCs w:val="22"/>
        </w:rPr>
        <w:t>-Nygre</w:t>
      </w:r>
      <w:r w:rsidR="003D02ED">
        <w:rPr>
          <w:rFonts w:ascii="Calibri" w:hAnsi="Calibri" w:cs="Arial"/>
          <w:bCs/>
          <w:color w:val="000000"/>
          <w:szCs w:val="22"/>
        </w:rPr>
        <w:t>n</w:t>
      </w:r>
    </w:p>
    <w:p w14:paraId="5B081772" w14:textId="77777777" w:rsidR="0075416E" w:rsidRPr="003D02ED" w:rsidRDefault="0075416E" w:rsidP="0075416E">
      <w:pPr>
        <w:pStyle w:val="NormalWeb"/>
        <w:spacing w:before="0" w:beforeAutospacing="0" w:after="0" w:afterAutospacing="0"/>
        <w:rPr>
          <w:rFonts w:ascii="Calibri" w:hAnsi="Calibri" w:cs="Arial"/>
          <w:bCs/>
          <w:color w:val="000000"/>
          <w:szCs w:val="22"/>
        </w:rPr>
      </w:pPr>
    </w:p>
    <w:p w14:paraId="748EACAA" w14:textId="77777777" w:rsidR="005F2ABC" w:rsidRDefault="005F2ABC" w:rsidP="005F2AB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Mark Twain and God (</w:t>
      </w:r>
      <w:r w:rsidRPr="00BB7259">
        <w:rPr>
          <w:rFonts w:ascii="Calibri" w:hAnsi="Calibri"/>
          <w:i/>
          <w:iCs/>
        </w:rPr>
        <w:t>Gannett-Tripp Library</w:t>
      </w:r>
      <w:r>
        <w:rPr>
          <w:rFonts w:ascii="Calibri" w:hAnsi="Calibri"/>
        </w:rPr>
        <w:t>)</w:t>
      </w:r>
    </w:p>
    <w:p w14:paraId="2082F0F1" w14:textId="77777777" w:rsidR="005F2ABC" w:rsidRPr="001F45B5" w:rsidRDefault="005F2ABC" w:rsidP="005F2AB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Chair: Jeanne Campbell </w:t>
      </w:r>
      <w:proofErr w:type="spellStart"/>
      <w:r>
        <w:rPr>
          <w:rFonts w:ascii="Calibri" w:hAnsi="Calibri"/>
        </w:rPr>
        <w:t>Reesman</w:t>
      </w:r>
      <w:proofErr w:type="spellEnd"/>
    </w:p>
    <w:p w14:paraId="5A6218B4" w14:textId="77777777" w:rsidR="005F2ABC" w:rsidRDefault="005F2ABC" w:rsidP="005F2ABC">
      <w:pPr>
        <w:pStyle w:val="ListParagraph"/>
        <w:rPr>
          <w:rFonts w:ascii="Calibri" w:hAnsi="Calibri"/>
        </w:rPr>
      </w:pPr>
    </w:p>
    <w:p w14:paraId="005A925A" w14:textId="77777777" w:rsidR="005F2ABC" w:rsidRPr="005919FF" w:rsidRDefault="005F2ABC" w:rsidP="005F2ABC">
      <w:pPr>
        <w:pStyle w:val="ListParagraph"/>
        <w:numPr>
          <w:ilvl w:val="0"/>
          <w:numId w:val="28"/>
        </w:numPr>
        <w:rPr>
          <w:rFonts w:ascii="Calibri" w:hAnsi="Calibri"/>
        </w:rPr>
      </w:pPr>
      <w:r w:rsidRPr="005919FF">
        <w:rPr>
          <w:rFonts w:ascii="Calibri" w:hAnsi="Calibri" w:cs="Arial"/>
          <w:color w:val="000000"/>
          <w:szCs w:val="28"/>
        </w:rPr>
        <w:t xml:space="preserve">Dwayne </w:t>
      </w:r>
      <w:proofErr w:type="spellStart"/>
      <w:r w:rsidRPr="005919FF">
        <w:rPr>
          <w:rFonts w:ascii="Calibri" w:hAnsi="Calibri" w:cs="Arial"/>
          <w:color w:val="000000"/>
          <w:szCs w:val="28"/>
        </w:rPr>
        <w:t>Eutsey</w:t>
      </w:r>
      <w:proofErr w:type="spellEnd"/>
      <w:r w:rsidRPr="005919FF">
        <w:rPr>
          <w:rFonts w:ascii="Calibri" w:hAnsi="Calibri" w:cs="Arial"/>
          <w:color w:val="000000"/>
          <w:szCs w:val="28"/>
        </w:rPr>
        <w:t>,</w:t>
      </w:r>
      <w:r w:rsidRPr="005919FF">
        <w:rPr>
          <w:rFonts w:ascii="Calibri" w:hAnsi="Calibri" w:cs="Arial"/>
          <w:color w:val="000000"/>
          <w:szCs w:val="22"/>
        </w:rPr>
        <w:t xml:space="preserve"> “‘Nothing Remains the Same’: Mark Twain’s Ever-Evolving </w:t>
      </w:r>
      <w:r w:rsidRPr="005919FF">
        <w:rPr>
          <w:rFonts w:ascii="Calibri" w:hAnsi="Calibri" w:cs="Arial"/>
          <w:color w:val="000000"/>
          <w:szCs w:val="22"/>
        </w:rPr>
        <w:tab/>
        <w:t>Religious Views”</w:t>
      </w:r>
    </w:p>
    <w:p w14:paraId="2DAD3BD2" w14:textId="77777777" w:rsidR="005F2ABC" w:rsidRPr="00D07506" w:rsidRDefault="005F2ABC" w:rsidP="005F2ABC">
      <w:pPr>
        <w:pStyle w:val="ListParagraph"/>
        <w:numPr>
          <w:ilvl w:val="0"/>
          <w:numId w:val="28"/>
        </w:numPr>
        <w:shd w:val="clear" w:color="auto" w:fill="FFFFFF"/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  <w:szCs w:val="28"/>
        </w:rPr>
        <w:t xml:space="preserve">George Cabanas, </w:t>
      </w:r>
      <w:r w:rsidRPr="00D07506">
        <w:rPr>
          <w:rFonts w:ascii="Calibri" w:hAnsi="Calibri"/>
          <w:color w:val="222222"/>
        </w:rPr>
        <w:t xml:space="preserve">“Avatar of God: Mark Twain versus the </w:t>
      </w:r>
      <w:r>
        <w:rPr>
          <w:rFonts w:ascii="Calibri" w:hAnsi="Calibri"/>
          <w:color w:val="222222"/>
        </w:rPr>
        <w:t>M</w:t>
      </w:r>
      <w:r w:rsidRPr="00D07506">
        <w:rPr>
          <w:rFonts w:ascii="Calibri" w:hAnsi="Calibri"/>
          <w:color w:val="222222"/>
        </w:rPr>
        <w:t xml:space="preserve">oral </w:t>
      </w:r>
      <w:r>
        <w:rPr>
          <w:rFonts w:ascii="Calibri" w:hAnsi="Calibri"/>
          <w:color w:val="222222"/>
        </w:rPr>
        <w:t>S</w:t>
      </w:r>
      <w:r w:rsidRPr="00D07506">
        <w:rPr>
          <w:rFonts w:ascii="Calibri" w:hAnsi="Calibri"/>
          <w:color w:val="222222"/>
        </w:rPr>
        <w:t xml:space="preserve">ense and the </w:t>
      </w:r>
      <w:r w:rsidRPr="00D07506"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>I</w:t>
      </w:r>
      <w:r w:rsidRPr="00D07506">
        <w:rPr>
          <w:rFonts w:ascii="Calibri" w:hAnsi="Calibri"/>
          <w:color w:val="222222"/>
        </w:rPr>
        <w:t xml:space="preserve">mplications for the </w:t>
      </w:r>
      <w:r>
        <w:rPr>
          <w:rFonts w:ascii="Calibri" w:hAnsi="Calibri"/>
          <w:color w:val="222222"/>
        </w:rPr>
        <w:t>C</w:t>
      </w:r>
      <w:r w:rsidRPr="00D07506">
        <w:rPr>
          <w:rFonts w:ascii="Calibri" w:hAnsi="Calibri"/>
          <w:color w:val="222222"/>
        </w:rPr>
        <w:t xml:space="preserve">ontemporary </w:t>
      </w:r>
      <w:r>
        <w:rPr>
          <w:rFonts w:ascii="Calibri" w:hAnsi="Calibri"/>
          <w:color w:val="222222"/>
        </w:rPr>
        <w:t>W</w:t>
      </w:r>
      <w:r w:rsidRPr="00D07506">
        <w:rPr>
          <w:rFonts w:ascii="Calibri" w:hAnsi="Calibri"/>
          <w:color w:val="222222"/>
        </w:rPr>
        <w:t>orld”</w:t>
      </w:r>
    </w:p>
    <w:p w14:paraId="69DCB8CF" w14:textId="77777777" w:rsidR="005F2ABC" w:rsidRPr="00D90BBD" w:rsidRDefault="005F2ABC" w:rsidP="005F2ABC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 xml:space="preserve">Seth Murray, </w:t>
      </w:r>
      <w:r>
        <w:rPr>
          <w:rFonts w:ascii="Calibri" w:hAnsi="Calibri" w:cs="Arial"/>
          <w:color w:val="222222"/>
          <w:szCs w:val="28"/>
        </w:rPr>
        <w:t xml:space="preserve">“Death and the Afterlife in </w:t>
      </w:r>
      <w:r>
        <w:rPr>
          <w:rFonts w:ascii="Calibri" w:hAnsi="Calibri" w:cs="Arial"/>
          <w:i/>
          <w:iCs/>
          <w:color w:val="222222"/>
          <w:szCs w:val="28"/>
        </w:rPr>
        <w:t xml:space="preserve">Captain </w:t>
      </w:r>
      <w:proofErr w:type="spellStart"/>
      <w:r>
        <w:rPr>
          <w:rFonts w:ascii="Calibri" w:hAnsi="Calibri" w:cs="Arial"/>
          <w:i/>
          <w:iCs/>
          <w:color w:val="222222"/>
          <w:szCs w:val="28"/>
        </w:rPr>
        <w:t>Stormfield’s</w:t>
      </w:r>
      <w:proofErr w:type="spellEnd"/>
      <w:r>
        <w:rPr>
          <w:rFonts w:ascii="Calibri" w:hAnsi="Calibri" w:cs="Arial"/>
          <w:i/>
          <w:iCs/>
          <w:color w:val="222222"/>
          <w:szCs w:val="28"/>
        </w:rPr>
        <w:t xml:space="preserve"> Visit to Heaven</w:t>
      </w:r>
      <w:r w:rsidRPr="00D07506">
        <w:rPr>
          <w:rFonts w:ascii="Calibri" w:hAnsi="Calibri" w:cs="Arial"/>
          <w:color w:val="222222"/>
          <w:szCs w:val="28"/>
        </w:rPr>
        <w:t>”</w:t>
      </w:r>
    </w:p>
    <w:p w14:paraId="2C28D64E" w14:textId="77777777" w:rsidR="005A7C9D" w:rsidRPr="00690D7C" w:rsidRDefault="005A7C9D" w:rsidP="005A7C9D">
      <w:pPr>
        <w:rPr>
          <w:rFonts w:ascii="Calibri" w:hAnsi="Calibri"/>
          <w:bCs/>
          <w:iCs/>
        </w:rPr>
      </w:pPr>
    </w:p>
    <w:p w14:paraId="35B240AF" w14:textId="77777777" w:rsidR="005A7C9D" w:rsidRPr="00D90BBD" w:rsidRDefault="005A7C9D" w:rsidP="005A7C9D">
      <w:pPr>
        <w:rPr>
          <w:rFonts w:ascii="Calibri" w:hAnsi="Calibri"/>
          <w:b/>
          <w:iCs/>
        </w:rPr>
      </w:pPr>
      <w:r w:rsidRPr="00736EB6">
        <w:rPr>
          <w:rFonts w:ascii="Calibri" w:hAnsi="Calibri"/>
          <w:b/>
          <w:iCs/>
        </w:rPr>
        <w:t>12:00 p.m. – 12:50 p.m.</w:t>
      </w:r>
      <w:r w:rsidRPr="00736EB6">
        <w:rPr>
          <w:rFonts w:ascii="Calibri" w:hAnsi="Calibri"/>
          <w:b/>
          <w:iCs/>
        </w:rPr>
        <w:tab/>
        <w:t>Luncheon Buffet</w:t>
      </w:r>
    </w:p>
    <w:p w14:paraId="126844F5" w14:textId="77777777" w:rsidR="005A7C9D" w:rsidRDefault="005A7C9D" w:rsidP="005A7C9D">
      <w:pPr>
        <w:rPr>
          <w:rFonts w:ascii="Calibri" w:hAnsi="Calibri"/>
          <w:bCs/>
          <w:iCs/>
        </w:rPr>
      </w:pPr>
    </w:p>
    <w:p w14:paraId="452A1424" w14:textId="77777777" w:rsidR="005A7C9D" w:rsidRPr="00690D7C" w:rsidRDefault="005A7C9D" w:rsidP="005A7C9D">
      <w:pPr>
        <w:rPr>
          <w:rFonts w:ascii="Calibri" w:hAnsi="Calibri"/>
          <w:b/>
          <w:iCs/>
        </w:rPr>
      </w:pPr>
      <w:r w:rsidRPr="00690D7C">
        <w:rPr>
          <w:rFonts w:ascii="Calibri" w:hAnsi="Calibri"/>
          <w:b/>
          <w:iCs/>
        </w:rPr>
        <w:t>1:00 p.m. – 2:20 p.m.</w:t>
      </w:r>
      <w:r w:rsidRPr="00690D7C">
        <w:rPr>
          <w:rFonts w:ascii="Calibri" w:hAnsi="Calibri"/>
          <w:b/>
          <w:iCs/>
        </w:rPr>
        <w:tab/>
      </w:r>
      <w:r w:rsidRPr="00690D7C">
        <w:rPr>
          <w:rFonts w:ascii="Calibri" w:hAnsi="Calibri"/>
          <w:b/>
          <w:iCs/>
        </w:rPr>
        <w:tab/>
      </w:r>
      <w:r w:rsidRPr="00690D7C">
        <w:rPr>
          <w:rFonts w:ascii="Calibri" w:hAnsi="Calibri"/>
          <w:b/>
          <w:i/>
        </w:rPr>
        <w:t>Session Three</w:t>
      </w:r>
    </w:p>
    <w:p w14:paraId="7A537833" w14:textId="77777777" w:rsidR="005A7C9D" w:rsidRDefault="005A7C9D" w:rsidP="005A7C9D">
      <w:pPr>
        <w:rPr>
          <w:rFonts w:ascii="Calibri" w:hAnsi="Calibri"/>
          <w:bCs/>
          <w:iCs/>
        </w:rPr>
      </w:pPr>
    </w:p>
    <w:p w14:paraId="6F373589" w14:textId="3638DDB1" w:rsidR="005A7C9D" w:rsidRDefault="005A7C9D" w:rsidP="005A7C9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   Changing Constructions of Mark Twain from the 1950s to the 1980s (</w:t>
      </w:r>
      <w:r w:rsidRPr="00F66B21">
        <w:rPr>
          <w:rFonts w:ascii="Calibri" w:hAnsi="Calibri"/>
          <w:bCs/>
          <w:i/>
        </w:rPr>
        <w:t>Gibson Theater</w:t>
      </w:r>
      <w:r>
        <w:rPr>
          <w:rFonts w:ascii="Calibri" w:hAnsi="Calibri"/>
          <w:bCs/>
          <w:iCs/>
        </w:rPr>
        <w:t>)</w:t>
      </w:r>
    </w:p>
    <w:p w14:paraId="3E9DA7CB" w14:textId="1BD140E8" w:rsidR="007F7468" w:rsidRDefault="007F7468" w:rsidP="005A7C9D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  </w:t>
      </w:r>
      <w:r w:rsidR="001F45B5"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 xml:space="preserve"> </w:t>
      </w:r>
      <w:r w:rsidR="001F45B5">
        <w:rPr>
          <w:rFonts w:ascii="Calibri" w:hAnsi="Calibri"/>
          <w:bCs/>
          <w:iCs/>
        </w:rPr>
        <w:tab/>
      </w:r>
      <w:r w:rsidRPr="00660EA0">
        <w:rPr>
          <w:rFonts w:ascii="Calibri" w:hAnsi="Calibri"/>
          <w:bCs/>
          <w:iCs/>
        </w:rPr>
        <w:t xml:space="preserve">Chair: </w:t>
      </w:r>
      <w:r w:rsidR="00547C3B" w:rsidRPr="00660EA0">
        <w:rPr>
          <w:rFonts w:ascii="Calibri" w:hAnsi="Calibri"/>
          <w:bCs/>
          <w:iCs/>
        </w:rPr>
        <w:t>Jeffrey Melton</w:t>
      </w:r>
    </w:p>
    <w:p w14:paraId="340DB019" w14:textId="05813E2D" w:rsidR="005A7C9D" w:rsidRDefault="005A7C9D" w:rsidP="005A7C9D">
      <w:pPr>
        <w:rPr>
          <w:rFonts w:ascii="Calibri" w:hAnsi="Calibri"/>
          <w:bCs/>
          <w:iCs/>
        </w:rPr>
      </w:pPr>
    </w:p>
    <w:p w14:paraId="0C297525" w14:textId="340A3B82" w:rsidR="005A7C9D" w:rsidRPr="00D07506" w:rsidRDefault="005A7C9D" w:rsidP="005A7C9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>Tsuyoshi Ishihara,</w:t>
      </w:r>
      <w:r w:rsidR="00BB7259">
        <w:rPr>
          <w:rFonts w:ascii="Calibri" w:hAnsi="Calibri" w:cs="Arial"/>
          <w:color w:val="222222"/>
          <w:szCs w:val="28"/>
        </w:rPr>
        <w:t xml:space="preserve"> </w:t>
      </w:r>
      <w:r w:rsidRPr="00D07506">
        <w:rPr>
          <w:rFonts w:ascii="Calibri" w:hAnsi="Calibri" w:cs="Arial"/>
          <w:color w:val="222222"/>
          <w:szCs w:val="22"/>
        </w:rPr>
        <w:t>“Time for Change: Mark Twain in US School Textbooks, 1950s–</w:t>
      </w:r>
      <w:r>
        <w:rPr>
          <w:rFonts w:ascii="Calibri" w:hAnsi="Calibri" w:cs="Arial"/>
          <w:color w:val="222222"/>
          <w:szCs w:val="22"/>
        </w:rPr>
        <w:tab/>
      </w:r>
      <w:r w:rsidRPr="00D07506">
        <w:rPr>
          <w:rFonts w:ascii="Calibri" w:hAnsi="Calibri" w:cs="Arial"/>
          <w:color w:val="222222"/>
          <w:szCs w:val="22"/>
        </w:rPr>
        <w:t>1960s”</w:t>
      </w:r>
    </w:p>
    <w:p w14:paraId="2D7FB98D" w14:textId="77777777" w:rsidR="005A7C9D" w:rsidRPr="00260701" w:rsidRDefault="005A7C9D" w:rsidP="005A7C9D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  <w:szCs w:val="28"/>
        </w:rPr>
        <w:t xml:space="preserve">Shelley Fisher </w:t>
      </w:r>
      <w:proofErr w:type="spellStart"/>
      <w:r w:rsidRPr="00D07506">
        <w:rPr>
          <w:rFonts w:ascii="Calibri" w:hAnsi="Calibri"/>
          <w:color w:val="222222"/>
          <w:szCs w:val="28"/>
        </w:rPr>
        <w:t>Fishkin</w:t>
      </w:r>
      <w:proofErr w:type="spellEnd"/>
      <w:r w:rsidRPr="00260701">
        <w:rPr>
          <w:rFonts w:ascii="Calibri" w:hAnsi="Calibri"/>
          <w:color w:val="222222"/>
          <w:szCs w:val="28"/>
        </w:rPr>
        <w:t xml:space="preserve">, </w:t>
      </w:r>
      <w:r w:rsidRPr="00260701">
        <w:rPr>
          <w:rFonts w:ascii="Calibri" w:hAnsi="Calibri"/>
          <w:color w:val="222222"/>
        </w:rPr>
        <w:t xml:space="preserve">“How Hal Holbrook’s Understanding of Mark Twain Grew </w:t>
      </w:r>
      <w:r>
        <w:rPr>
          <w:rFonts w:ascii="Calibri" w:hAnsi="Calibri"/>
          <w:color w:val="222222"/>
        </w:rPr>
        <w:tab/>
      </w:r>
      <w:r w:rsidRPr="00260701">
        <w:rPr>
          <w:rFonts w:ascii="Calibri" w:hAnsi="Calibri"/>
          <w:color w:val="222222"/>
        </w:rPr>
        <w:t>and Changed Over Time: The First Decade”</w:t>
      </w:r>
    </w:p>
    <w:p w14:paraId="17FE170A" w14:textId="77777777" w:rsidR="005A7C9D" w:rsidRPr="00D90BBD" w:rsidRDefault="005A7C9D" w:rsidP="005A7C9D">
      <w:pPr>
        <w:pStyle w:val="ListParagraph"/>
        <w:numPr>
          <w:ilvl w:val="0"/>
          <w:numId w:val="7"/>
        </w:numPr>
        <w:shd w:val="clear" w:color="auto" w:fill="FFFFFF"/>
        <w:rPr>
          <w:rFonts w:ascii="Calibri" w:hAnsi="Calibri"/>
          <w:color w:val="222222"/>
        </w:rPr>
      </w:pPr>
      <w:r w:rsidRPr="00265B8C">
        <w:rPr>
          <w:rFonts w:ascii="Calibri" w:hAnsi="Calibri"/>
          <w:color w:val="000000" w:themeColor="text1"/>
          <w:szCs w:val="28"/>
        </w:rPr>
        <w:t xml:space="preserve">Mark </w:t>
      </w:r>
      <w:proofErr w:type="spellStart"/>
      <w:r w:rsidRPr="00265B8C">
        <w:rPr>
          <w:rFonts w:ascii="Calibri" w:hAnsi="Calibri"/>
          <w:color w:val="000000" w:themeColor="text1"/>
          <w:szCs w:val="28"/>
        </w:rPr>
        <w:t>Dawidziak</w:t>
      </w:r>
      <w:proofErr w:type="spellEnd"/>
      <w:r>
        <w:rPr>
          <w:rFonts w:ascii="Calibri" w:hAnsi="Calibri"/>
          <w:color w:val="222222"/>
          <w:szCs w:val="28"/>
        </w:rPr>
        <w:t xml:space="preserve">, </w:t>
      </w:r>
      <w:r w:rsidRPr="00260701">
        <w:rPr>
          <w:rFonts w:ascii="Calibri" w:hAnsi="Calibri"/>
          <w:color w:val="222222"/>
        </w:rPr>
        <w:t>“</w:t>
      </w:r>
      <w:r w:rsidRPr="00260701">
        <w:rPr>
          <w:rFonts w:ascii="Calibri" w:hAnsi="Calibri"/>
          <w:i/>
          <w:color w:val="222222"/>
        </w:rPr>
        <w:t xml:space="preserve">Big River, </w:t>
      </w:r>
      <w:r w:rsidRPr="00260701">
        <w:rPr>
          <w:rFonts w:ascii="Calibri" w:hAnsi="Calibri"/>
          <w:color w:val="222222"/>
        </w:rPr>
        <w:t>Lighting Out for the Tonys”</w:t>
      </w:r>
    </w:p>
    <w:p w14:paraId="09C692AF" w14:textId="77777777" w:rsidR="005A7C9D" w:rsidRDefault="005A7C9D" w:rsidP="005A7C9D">
      <w:pPr>
        <w:rPr>
          <w:rFonts w:ascii="Calibri" w:hAnsi="Calibri"/>
          <w:bCs/>
          <w:iCs/>
        </w:rPr>
      </w:pPr>
    </w:p>
    <w:p w14:paraId="21F5F1F5" w14:textId="77777777" w:rsidR="005A7C9D" w:rsidRPr="00736EB6" w:rsidRDefault="005A7C9D" w:rsidP="005A7C9D">
      <w:pPr>
        <w:rPr>
          <w:rFonts w:ascii="Calibri" w:hAnsi="Calibri"/>
          <w:b/>
          <w:iCs/>
        </w:rPr>
      </w:pPr>
      <w:r w:rsidRPr="00736EB6">
        <w:rPr>
          <w:rFonts w:ascii="Calibri" w:hAnsi="Calibri"/>
          <w:b/>
          <w:iCs/>
        </w:rPr>
        <w:t>2:30 p.m. – 3:50 p.m.</w:t>
      </w:r>
      <w:r w:rsidRPr="00736EB6">
        <w:rPr>
          <w:rFonts w:ascii="Calibri" w:hAnsi="Calibri"/>
          <w:b/>
          <w:iCs/>
        </w:rPr>
        <w:tab/>
      </w:r>
      <w:r w:rsidRPr="00736EB6">
        <w:rPr>
          <w:rFonts w:ascii="Calibri" w:hAnsi="Calibri"/>
          <w:b/>
          <w:iCs/>
        </w:rPr>
        <w:tab/>
      </w:r>
      <w:r w:rsidRPr="00736EB6">
        <w:rPr>
          <w:rFonts w:ascii="Calibri" w:hAnsi="Calibri"/>
          <w:b/>
          <w:i/>
        </w:rPr>
        <w:t>Session Four</w:t>
      </w:r>
    </w:p>
    <w:p w14:paraId="73500830" w14:textId="77777777" w:rsidR="005A7C9D" w:rsidRDefault="005A7C9D" w:rsidP="005A7C9D">
      <w:pPr>
        <w:rPr>
          <w:rFonts w:ascii="Calibri" w:hAnsi="Calibri"/>
          <w:bCs/>
          <w:iCs/>
        </w:rPr>
      </w:pPr>
    </w:p>
    <w:p w14:paraId="6056FE84" w14:textId="5A2574C5" w:rsidR="005A7C9D" w:rsidRDefault="005A7C9D" w:rsidP="005A7C9D">
      <w:pPr>
        <w:pStyle w:val="ListParagraph"/>
        <w:numPr>
          <w:ilvl w:val="0"/>
          <w:numId w:val="3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New Interventions in Twain Biography</w:t>
      </w:r>
      <w:r w:rsidR="0092108B">
        <w:rPr>
          <w:rFonts w:ascii="Calibri" w:hAnsi="Calibri"/>
          <w:bCs/>
          <w:iCs/>
        </w:rPr>
        <w:t xml:space="preserve"> and Iconic Texts</w:t>
      </w:r>
      <w:r>
        <w:rPr>
          <w:rFonts w:ascii="Calibri" w:hAnsi="Calibri"/>
          <w:bCs/>
          <w:iCs/>
        </w:rPr>
        <w:t xml:space="preserve"> (</w:t>
      </w:r>
      <w:proofErr w:type="spellStart"/>
      <w:r w:rsidRPr="00F66B21">
        <w:rPr>
          <w:rFonts w:ascii="Calibri" w:hAnsi="Calibri"/>
          <w:bCs/>
          <w:i/>
        </w:rPr>
        <w:t>Tifft</w:t>
      </w:r>
      <w:proofErr w:type="spellEnd"/>
      <w:r w:rsidRPr="00F66B21">
        <w:rPr>
          <w:rFonts w:ascii="Calibri" w:hAnsi="Calibri"/>
          <w:bCs/>
          <w:i/>
        </w:rPr>
        <w:t xml:space="preserve"> Lounge</w:t>
      </w:r>
      <w:r>
        <w:rPr>
          <w:rFonts w:ascii="Calibri" w:hAnsi="Calibri"/>
          <w:bCs/>
          <w:iCs/>
        </w:rPr>
        <w:t>)</w:t>
      </w:r>
    </w:p>
    <w:p w14:paraId="5198BE77" w14:textId="19113D40" w:rsidR="007F7468" w:rsidRPr="007F7468" w:rsidRDefault="001F45B5" w:rsidP="007F7468">
      <w:pPr>
        <w:ind w:left="36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7F7468">
        <w:rPr>
          <w:rFonts w:ascii="Calibri" w:hAnsi="Calibri"/>
          <w:bCs/>
          <w:iCs/>
        </w:rPr>
        <w:t>Chair: Joseph Lemak</w:t>
      </w:r>
    </w:p>
    <w:p w14:paraId="046EE925" w14:textId="3B02A60F" w:rsidR="005A7C9D" w:rsidRDefault="005A7C9D" w:rsidP="005A7C9D">
      <w:pPr>
        <w:ind w:left="720"/>
        <w:rPr>
          <w:rFonts w:ascii="Calibri" w:hAnsi="Calibri"/>
          <w:bCs/>
          <w:iCs/>
        </w:rPr>
      </w:pPr>
    </w:p>
    <w:p w14:paraId="2DF2E617" w14:textId="77777777" w:rsidR="005A7C9D" w:rsidRPr="00D07506" w:rsidRDefault="005A7C9D" w:rsidP="005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 xml:space="preserve">Judith </w:t>
      </w:r>
      <w:proofErr w:type="spellStart"/>
      <w:r w:rsidRPr="00D07506">
        <w:rPr>
          <w:rFonts w:ascii="Calibri" w:hAnsi="Calibri" w:cs="Arial"/>
          <w:color w:val="222222"/>
          <w:szCs w:val="28"/>
        </w:rPr>
        <w:t>Yaross</w:t>
      </w:r>
      <w:proofErr w:type="spellEnd"/>
      <w:r w:rsidRPr="00D07506">
        <w:rPr>
          <w:rFonts w:ascii="Calibri" w:hAnsi="Calibri" w:cs="Arial"/>
          <w:color w:val="222222"/>
          <w:szCs w:val="28"/>
        </w:rPr>
        <w:t xml:space="preserve"> Lee, </w:t>
      </w:r>
      <w:r w:rsidRPr="00D07506">
        <w:rPr>
          <w:rFonts w:ascii="Calibri" w:hAnsi="Calibri" w:cs="Arial"/>
          <w:color w:val="222222"/>
          <w:szCs w:val="22"/>
        </w:rPr>
        <w:t xml:space="preserve">“‘Mr. Stanley, I presume’: Mark Twain’s 1872 Visit to England </w:t>
      </w:r>
      <w:r>
        <w:rPr>
          <w:rFonts w:ascii="Calibri" w:hAnsi="Calibri" w:cs="Arial"/>
          <w:color w:val="222222"/>
          <w:szCs w:val="22"/>
        </w:rPr>
        <w:tab/>
      </w:r>
      <w:r w:rsidRPr="00D07506">
        <w:rPr>
          <w:rFonts w:ascii="Calibri" w:hAnsi="Calibri" w:cs="Arial"/>
          <w:color w:val="222222"/>
          <w:szCs w:val="22"/>
        </w:rPr>
        <w:t>and His Growth as a Writer”</w:t>
      </w:r>
    </w:p>
    <w:p w14:paraId="5D1CFE37" w14:textId="77777777" w:rsidR="005A7C9D" w:rsidRDefault="005A7C9D" w:rsidP="005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</w:rPr>
      </w:pPr>
      <w:r w:rsidRPr="00BE7CD5">
        <w:rPr>
          <w:rFonts w:ascii="Calibri" w:hAnsi="Calibri" w:cs="Arial"/>
          <w:color w:val="222222"/>
          <w:szCs w:val="28"/>
        </w:rPr>
        <w:t>Jeff Steinbrink</w:t>
      </w:r>
      <w:r w:rsidRPr="00BE7CD5">
        <w:rPr>
          <w:rFonts w:ascii="Calibri" w:hAnsi="Calibri"/>
        </w:rPr>
        <w:t xml:space="preserve">, </w:t>
      </w:r>
      <w:r w:rsidRPr="00BE7CD5">
        <w:rPr>
          <w:rFonts w:ascii="Calibri" w:hAnsi="Calibri" w:cs="Arial"/>
          <w:color w:val="222222"/>
          <w:szCs w:val="22"/>
          <w:shd w:val="clear" w:color="auto" w:fill="FFFFFF"/>
        </w:rPr>
        <w:t xml:space="preserve">“Of Time and Quantum Mechanics in </w:t>
      </w:r>
      <w:r w:rsidRPr="00BE7CD5">
        <w:rPr>
          <w:rFonts w:ascii="Calibri" w:hAnsi="Calibri" w:cs="Arial"/>
          <w:i/>
          <w:iCs/>
          <w:color w:val="222222"/>
          <w:szCs w:val="22"/>
          <w:shd w:val="clear" w:color="auto" w:fill="FFFFFF"/>
        </w:rPr>
        <w:t>Roughing It</w:t>
      </w:r>
      <w:r w:rsidRPr="00BE7CD5">
        <w:rPr>
          <w:rFonts w:ascii="Calibri" w:hAnsi="Calibri" w:cs="Arial"/>
          <w:color w:val="222222"/>
          <w:szCs w:val="22"/>
          <w:shd w:val="clear" w:color="auto" w:fill="FFFFFF"/>
        </w:rPr>
        <w:t>”</w:t>
      </w:r>
    </w:p>
    <w:p w14:paraId="0489C6E1" w14:textId="5A588FF5" w:rsidR="00483AA5" w:rsidRPr="000708AD" w:rsidRDefault="005A7C9D" w:rsidP="005A7C9D">
      <w:pPr>
        <w:pStyle w:val="ListParagraph"/>
        <w:numPr>
          <w:ilvl w:val="0"/>
          <w:numId w:val="8"/>
        </w:numPr>
        <w:rPr>
          <w:rFonts w:ascii="Calibri" w:hAnsi="Calibri"/>
          <w:bCs/>
        </w:rPr>
      </w:pPr>
      <w:r w:rsidRPr="00D07506">
        <w:rPr>
          <w:rFonts w:ascii="Calibri" w:hAnsi="Calibri"/>
          <w:bCs/>
        </w:rPr>
        <w:t>Katherine Frost, “Evidence for a New Becky Thatcher”</w:t>
      </w:r>
    </w:p>
    <w:p w14:paraId="6A0566F7" w14:textId="67C8B096" w:rsidR="00B955AD" w:rsidRDefault="00B955AD" w:rsidP="005A7C9D">
      <w:pPr>
        <w:rPr>
          <w:rFonts w:ascii="Calibri" w:hAnsi="Calibri"/>
          <w:bCs/>
          <w:iCs/>
        </w:rPr>
      </w:pPr>
    </w:p>
    <w:p w14:paraId="192B599D" w14:textId="77777777" w:rsidR="00DD5E75" w:rsidRDefault="00DD5E75" w:rsidP="005A7C9D">
      <w:pPr>
        <w:rPr>
          <w:rFonts w:ascii="Calibri" w:hAnsi="Calibri"/>
          <w:bCs/>
          <w:iCs/>
        </w:rPr>
      </w:pPr>
    </w:p>
    <w:p w14:paraId="202AFEAD" w14:textId="552B6E43" w:rsidR="005A7C9D" w:rsidRDefault="005A7C9D" w:rsidP="005A7C9D">
      <w:pPr>
        <w:pStyle w:val="ListParagraph"/>
        <w:numPr>
          <w:ilvl w:val="0"/>
          <w:numId w:val="3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lastRenderedPageBreak/>
        <w:t xml:space="preserve">No </w:t>
      </w:r>
      <w:r w:rsidR="003D02ED">
        <w:rPr>
          <w:rFonts w:ascii="Calibri" w:hAnsi="Calibri"/>
          <w:bCs/>
          <w:iCs/>
        </w:rPr>
        <w:t>L</w:t>
      </w:r>
      <w:r>
        <w:rPr>
          <w:rFonts w:ascii="Calibri" w:hAnsi="Calibri"/>
          <w:bCs/>
          <w:iCs/>
        </w:rPr>
        <w:t xml:space="preserve">onger </w:t>
      </w:r>
      <w:r w:rsidR="003D02ED">
        <w:rPr>
          <w:rFonts w:ascii="Calibri" w:hAnsi="Calibri"/>
          <w:bCs/>
          <w:iCs/>
        </w:rPr>
        <w:t>U</w:t>
      </w:r>
      <w:r>
        <w:rPr>
          <w:rFonts w:ascii="Calibri" w:hAnsi="Calibri"/>
          <w:bCs/>
          <w:iCs/>
        </w:rPr>
        <w:t>nknown: Reconsidering Twain’s Neglected Works (</w:t>
      </w:r>
      <w:r w:rsidRPr="00F66B21">
        <w:rPr>
          <w:rFonts w:ascii="Calibri" w:hAnsi="Calibri"/>
          <w:bCs/>
          <w:i/>
        </w:rPr>
        <w:t>Gannett-Tripp Library</w:t>
      </w:r>
      <w:r>
        <w:rPr>
          <w:rFonts w:ascii="Calibri" w:hAnsi="Calibri"/>
          <w:bCs/>
          <w:iCs/>
        </w:rPr>
        <w:t>)</w:t>
      </w:r>
    </w:p>
    <w:p w14:paraId="7E31E963" w14:textId="0F646206" w:rsidR="007F7468" w:rsidRPr="007F7468" w:rsidRDefault="001F45B5" w:rsidP="007F7468">
      <w:pPr>
        <w:ind w:left="36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7F7468">
        <w:rPr>
          <w:rFonts w:ascii="Calibri" w:hAnsi="Calibri"/>
          <w:bCs/>
          <w:iCs/>
        </w:rPr>
        <w:t>Chair: James Caron</w:t>
      </w:r>
    </w:p>
    <w:p w14:paraId="2C78FB74" w14:textId="5E3A8DFC" w:rsidR="005A7C9D" w:rsidRDefault="005A7C9D" w:rsidP="005A7C9D">
      <w:pPr>
        <w:ind w:left="720"/>
        <w:rPr>
          <w:rFonts w:ascii="Calibri" w:hAnsi="Calibri"/>
          <w:bCs/>
          <w:iCs/>
        </w:rPr>
      </w:pPr>
    </w:p>
    <w:p w14:paraId="38536B5B" w14:textId="77777777" w:rsidR="005A7C9D" w:rsidRPr="00D07506" w:rsidRDefault="005A7C9D" w:rsidP="005A7C9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000000"/>
          <w:szCs w:val="28"/>
        </w:rPr>
        <w:t>Ben Click</w:t>
      </w:r>
      <w:r w:rsidRPr="00D07506">
        <w:rPr>
          <w:rFonts w:ascii="Calibri" w:hAnsi="Calibri"/>
        </w:rPr>
        <w:t xml:space="preserve">, </w:t>
      </w:r>
      <w:r w:rsidRPr="00D07506">
        <w:rPr>
          <w:rFonts w:ascii="Calibri" w:hAnsi="Calibri" w:cs="Arial"/>
          <w:color w:val="222222"/>
          <w:szCs w:val="22"/>
          <w:shd w:val="clear" w:color="auto" w:fill="FFFFFF"/>
        </w:rPr>
        <w:t xml:space="preserve">“Twain’s Philosophical Aphorisms for the Damned Human Race: </w:t>
      </w:r>
      <w:r>
        <w:rPr>
          <w:rFonts w:ascii="Calibri" w:hAnsi="Calibri" w:cs="Arial"/>
          <w:color w:val="222222"/>
          <w:szCs w:val="22"/>
          <w:shd w:val="clear" w:color="auto" w:fill="FFFFFF"/>
        </w:rPr>
        <w:tab/>
      </w:r>
      <w:r w:rsidRPr="00D07506">
        <w:rPr>
          <w:rFonts w:ascii="Calibri" w:hAnsi="Calibri" w:cs="Arial"/>
          <w:color w:val="222222"/>
          <w:szCs w:val="22"/>
          <w:shd w:val="clear" w:color="auto" w:fill="FFFFFF"/>
        </w:rPr>
        <w:t>Maxims Toward a Deterministic Philosophy”</w:t>
      </w:r>
    </w:p>
    <w:p w14:paraId="734A5035" w14:textId="77777777" w:rsidR="005A7C9D" w:rsidRPr="00D07506" w:rsidRDefault="005A7C9D" w:rsidP="005A7C9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 xml:space="preserve">Silas Kaine Ezell, </w:t>
      </w:r>
      <w:r w:rsidRPr="00D07506">
        <w:rPr>
          <w:rFonts w:ascii="Calibri" w:hAnsi="Calibri" w:cs="Arial"/>
          <w:color w:val="222222"/>
          <w:szCs w:val="22"/>
        </w:rPr>
        <w:t xml:space="preserve">“Deconstructing the Brontosaurus: Mark Twain’s Influence on </w:t>
      </w:r>
      <w:r>
        <w:rPr>
          <w:rFonts w:ascii="Calibri" w:hAnsi="Calibri" w:cs="Arial"/>
          <w:color w:val="222222"/>
          <w:szCs w:val="22"/>
        </w:rPr>
        <w:tab/>
      </w:r>
      <w:r w:rsidRPr="00D07506">
        <w:rPr>
          <w:rFonts w:ascii="Calibri" w:hAnsi="Calibri" w:cs="Arial"/>
          <w:color w:val="222222"/>
          <w:szCs w:val="22"/>
        </w:rPr>
        <w:t>Critical Theory”</w:t>
      </w:r>
    </w:p>
    <w:p w14:paraId="04F3EC68" w14:textId="77777777" w:rsidR="005A7C9D" w:rsidRPr="00D07506" w:rsidRDefault="005A7C9D" w:rsidP="005A7C9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/>
          <w:color w:val="222222"/>
          <w:szCs w:val="28"/>
        </w:rPr>
        <w:t>David Bianculli,</w:t>
      </w:r>
      <w:r w:rsidRPr="00D07506">
        <w:rPr>
          <w:rFonts w:ascii="Calibri" w:hAnsi="Calibri"/>
          <w:color w:val="222222"/>
        </w:rPr>
        <w:t xml:space="preserve"> “Mark Twain on Christian Science”</w:t>
      </w:r>
    </w:p>
    <w:p w14:paraId="7D4C75B0" w14:textId="28D4B4A4" w:rsidR="005A7C9D" w:rsidRDefault="005A7C9D" w:rsidP="005A7C9D">
      <w:pPr>
        <w:rPr>
          <w:rFonts w:ascii="Calibri" w:hAnsi="Calibri"/>
          <w:bCs/>
          <w:iCs/>
        </w:rPr>
      </w:pPr>
    </w:p>
    <w:p w14:paraId="794BCBEF" w14:textId="77777777" w:rsidR="005A7C9D" w:rsidRPr="00736EB6" w:rsidRDefault="005A7C9D" w:rsidP="005A7C9D">
      <w:pPr>
        <w:rPr>
          <w:rFonts w:ascii="Calibri" w:hAnsi="Calibri"/>
          <w:b/>
          <w:iCs/>
        </w:rPr>
      </w:pPr>
      <w:r w:rsidRPr="00736EB6">
        <w:rPr>
          <w:rFonts w:ascii="Calibri" w:hAnsi="Calibri"/>
          <w:b/>
          <w:iCs/>
        </w:rPr>
        <w:t>4:00 p.m. – 5:20 p.m.</w:t>
      </w:r>
      <w:r w:rsidRPr="00736EB6">
        <w:rPr>
          <w:rFonts w:ascii="Calibri" w:hAnsi="Calibri"/>
          <w:b/>
          <w:iCs/>
        </w:rPr>
        <w:tab/>
      </w:r>
      <w:r w:rsidRPr="00736EB6">
        <w:rPr>
          <w:rFonts w:ascii="Calibri" w:hAnsi="Calibri"/>
          <w:b/>
          <w:iCs/>
        </w:rPr>
        <w:tab/>
      </w:r>
      <w:r w:rsidRPr="00736EB6">
        <w:rPr>
          <w:rFonts w:ascii="Calibri" w:hAnsi="Calibri"/>
          <w:b/>
          <w:i/>
        </w:rPr>
        <w:t>Session Five</w:t>
      </w:r>
    </w:p>
    <w:p w14:paraId="6BDB7859" w14:textId="77777777" w:rsidR="005A7C9D" w:rsidRDefault="005A7C9D" w:rsidP="005A7C9D">
      <w:pPr>
        <w:rPr>
          <w:rFonts w:ascii="Calibri" w:hAnsi="Calibri"/>
          <w:bCs/>
          <w:iCs/>
        </w:rPr>
      </w:pPr>
    </w:p>
    <w:p w14:paraId="5DA4D728" w14:textId="28D34FEA" w:rsidR="005A7C9D" w:rsidRDefault="005A7C9D" w:rsidP="005A7C9D">
      <w:pPr>
        <w:pStyle w:val="ListParagraph"/>
        <w:numPr>
          <w:ilvl w:val="0"/>
          <w:numId w:val="4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The </w:t>
      </w:r>
      <w:r w:rsidR="003D02ED">
        <w:rPr>
          <w:rFonts w:ascii="Calibri" w:hAnsi="Calibri"/>
          <w:bCs/>
          <w:iCs/>
        </w:rPr>
        <w:t>L</w:t>
      </w:r>
      <w:r>
        <w:rPr>
          <w:rFonts w:ascii="Calibri" w:hAnsi="Calibri"/>
          <w:bCs/>
          <w:iCs/>
        </w:rPr>
        <w:t xml:space="preserve">iving, </w:t>
      </w:r>
      <w:r w:rsidR="003D02ED">
        <w:rPr>
          <w:rFonts w:ascii="Calibri" w:hAnsi="Calibri"/>
          <w:bCs/>
          <w:iCs/>
        </w:rPr>
        <w:t>B</w:t>
      </w:r>
      <w:r>
        <w:rPr>
          <w:rFonts w:ascii="Calibri" w:hAnsi="Calibri"/>
          <w:bCs/>
          <w:iCs/>
        </w:rPr>
        <w:t xml:space="preserve">reathing, </w:t>
      </w:r>
      <w:r w:rsidR="003D02ED">
        <w:rPr>
          <w:rFonts w:ascii="Calibri" w:hAnsi="Calibri"/>
          <w:bCs/>
          <w:iCs/>
        </w:rPr>
        <w:t>T</w:t>
      </w:r>
      <w:r>
        <w:rPr>
          <w:rFonts w:ascii="Calibri" w:hAnsi="Calibri"/>
          <w:bCs/>
          <w:iCs/>
        </w:rPr>
        <w:t xml:space="preserve">alking, </w:t>
      </w:r>
      <w:r w:rsidR="003D02ED">
        <w:rPr>
          <w:rFonts w:ascii="Calibri" w:hAnsi="Calibri"/>
          <w:bCs/>
          <w:iCs/>
        </w:rPr>
        <w:t>P</w:t>
      </w:r>
      <w:r>
        <w:rPr>
          <w:rFonts w:ascii="Calibri" w:hAnsi="Calibri"/>
          <w:bCs/>
          <w:iCs/>
        </w:rPr>
        <w:t xml:space="preserve">laying, </w:t>
      </w:r>
      <w:r w:rsidR="003D02ED">
        <w:rPr>
          <w:rFonts w:ascii="Calibri" w:hAnsi="Calibri"/>
          <w:bCs/>
          <w:iCs/>
        </w:rPr>
        <w:t>L</w:t>
      </w:r>
      <w:r>
        <w:rPr>
          <w:rFonts w:ascii="Calibri" w:hAnsi="Calibri"/>
          <w:bCs/>
          <w:iCs/>
        </w:rPr>
        <w:t>ying Mark Twain (</w:t>
      </w:r>
      <w:proofErr w:type="spellStart"/>
      <w:r w:rsidRPr="00F66B21">
        <w:rPr>
          <w:rFonts w:ascii="Calibri" w:hAnsi="Calibri"/>
          <w:bCs/>
          <w:i/>
        </w:rPr>
        <w:t>Tifft</w:t>
      </w:r>
      <w:proofErr w:type="spellEnd"/>
      <w:r w:rsidRPr="00F66B21">
        <w:rPr>
          <w:rFonts w:ascii="Calibri" w:hAnsi="Calibri"/>
          <w:bCs/>
          <w:i/>
        </w:rPr>
        <w:t xml:space="preserve"> Lounge</w:t>
      </w:r>
      <w:r>
        <w:rPr>
          <w:rFonts w:ascii="Calibri" w:hAnsi="Calibri"/>
          <w:bCs/>
          <w:iCs/>
        </w:rPr>
        <w:t>)</w:t>
      </w:r>
    </w:p>
    <w:p w14:paraId="4DAD9049" w14:textId="5D7E97D6" w:rsidR="007F7468" w:rsidRPr="007F7468" w:rsidRDefault="001F45B5" w:rsidP="007F7468">
      <w:pPr>
        <w:ind w:left="36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="007F7468">
        <w:rPr>
          <w:rFonts w:ascii="Calibri" w:hAnsi="Calibri"/>
          <w:bCs/>
          <w:iCs/>
        </w:rPr>
        <w:t>Chair: Tsuyoshi Ishihara</w:t>
      </w:r>
    </w:p>
    <w:p w14:paraId="17DEF7DE" w14:textId="79230852" w:rsidR="005A7C9D" w:rsidRDefault="005A7C9D" w:rsidP="005A7C9D">
      <w:pPr>
        <w:pStyle w:val="ListParagraph"/>
        <w:rPr>
          <w:rFonts w:ascii="Calibri" w:hAnsi="Calibri"/>
          <w:bCs/>
          <w:iCs/>
        </w:rPr>
      </w:pPr>
    </w:p>
    <w:p w14:paraId="5FD7CD6C" w14:textId="77777777" w:rsidR="005A7C9D" w:rsidRPr="00D07506" w:rsidRDefault="005A7C9D" w:rsidP="005A7C9D">
      <w:pPr>
        <w:pStyle w:val="ListParagraph"/>
        <w:numPr>
          <w:ilvl w:val="0"/>
          <w:numId w:val="10"/>
        </w:numPr>
        <w:rPr>
          <w:rFonts w:ascii="Calibri" w:hAnsi="Calibri" w:cs="Arial"/>
          <w:color w:val="000000"/>
          <w:szCs w:val="22"/>
        </w:rPr>
      </w:pPr>
      <w:r w:rsidRPr="00D07506">
        <w:rPr>
          <w:rFonts w:ascii="Calibri" w:hAnsi="Calibri" w:cs="Arial"/>
          <w:color w:val="000000"/>
          <w:szCs w:val="28"/>
        </w:rPr>
        <w:t xml:space="preserve">Kerry Driscoll, </w:t>
      </w:r>
      <w:r w:rsidRPr="00D07506">
        <w:rPr>
          <w:rFonts w:ascii="Calibri" w:hAnsi="Calibri" w:cs="Arial"/>
          <w:color w:val="000000"/>
          <w:szCs w:val="22"/>
        </w:rPr>
        <w:t xml:space="preserve">“Talking is the Thing”: Mark Twain’s Bold Experiment in </w:t>
      </w:r>
      <w:r>
        <w:rPr>
          <w:rFonts w:ascii="Calibri" w:hAnsi="Calibri" w:cs="Arial"/>
          <w:color w:val="000000"/>
          <w:szCs w:val="22"/>
        </w:rPr>
        <w:tab/>
      </w:r>
      <w:r w:rsidRPr="00D07506">
        <w:rPr>
          <w:rFonts w:ascii="Calibri" w:hAnsi="Calibri" w:cs="Arial"/>
          <w:color w:val="000000"/>
          <w:szCs w:val="22"/>
        </w:rPr>
        <w:t>Empowering Women’s Voices</w:t>
      </w:r>
    </w:p>
    <w:p w14:paraId="74F096E7" w14:textId="77777777" w:rsidR="005A7C9D" w:rsidRPr="00D07506" w:rsidRDefault="005A7C9D" w:rsidP="005A7C9D">
      <w:pPr>
        <w:pStyle w:val="ListParagraph"/>
        <w:numPr>
          <w:ilvl w:val="0"/>
          <w:numId w:val="10"/>
        </w:numPr>
        <w:rPr>
          <w:rFonts w:ascii="Calibri" w:hAnsi="Calibri" w:cs="Arial"/>
          <w:color w:val="000000"/>
          <w:szCs w:val="22"/>
        </w:rPr>
      </w:pPr>
      <w:r w:rsidRPr="00D07506">
        <w:rPr>
          <w:rFonts w:ascii="Calibri" w:hAnsi="Calibri" w:cs="Arial"/>
          <w:color w:val="222222"/>
          <w:szCs w:val="28"/>
        </w:rPr>
        <w:t xml:space="preserve">Atsushi Sugimura, </w:t>
      </w:r>
      <w:r w:rsidRPr="00D07506">
        <w:rPr>
          <w:rFonts w:ascii="Calibri" w:hAnsi="Calibri" w:cs="Arial"/>
          <w:color w:val="222222"/>
          <w:szCs w:val="22"/>
          <w:shd w:val="clear" w:color="auto" w:fill="FFFFFF"/>
        </w:rPr>
        <w:t xml:space="preserve">“‘Her Adored Moral Half-Breed’: Mark Twain’s Refracted </w:t>
      </w:r>
      <w:r w:rsidRPr="00D07506">
        <w:rPr>
          <w:rFonts w:ascii="Calibri" w:hAnsi="Calibri" w:cs="Arial"/>
          <w:color w:val="222222"/>
          <w:szCs w:val="22"/>
          <w:shd w:val="clear" w:color="auto" w:fill="FFFFFF"/>
        </w:rPr>
        <w:tab/>
        <w:t>Autobiography and His ‘Playing Indian’”</w:t>
      </w:r>
      <w:r w:rsidRPr="00D07506">
        <w:rPr>
          <w:rFonts w:ascii="Calibri" w:hAnsi="Calibri"/>
        </w:rPr>
        <w:t xml:space="preserve"> </w:t>
      </w:r>
    </w:p>
    <w:p w14:paraId="4CDA009F" w14:textId="77777777" w:rsidR="005A7C9D" w:rsidRPr="004B4385" w:rsidRDefault="005A7C9D" w:rsidP="005A7C9D">
      <w:pPr>
        <w:pStyle w:val="ListParagraph"/>
        <w:numPr>
          <w:ilvl w:val="0"/>
          <w:numId w:val="10"/>
        </w:numPr>
        <w:rPr>
          <w:rFonts w:ascii="Calibri" w:hAnsi="Calibri" w:cs="Arial"/>
          <w:color w:val="000000"/>
          <w:szCs w:val="22"/>
        </w:rPr>
      </w:pPr>
      <w:r w:rsidRPr="00D07506">
        <w:rPr>
          <w:rFonts w:ascii="Calibri" w:hAnsi="Calibri" w:cs="Arial"/>
          <w:color w:val="222222"/>
          <w:szCs w:val="28"/>
        </w:rPr>
        <w:t xml:space="preserve">James Caron, </w:t>
      </w:r>
      <w:r w:rsidRPr="00D07506">
        <w:rPr>
          <w:rFonts w:ascii="Calibri" w:hAnsi="Calibri" w:cs="Arial"/>
          <w:color w:val="222222"/>
          <w:szCs w:val="22"/>
        </w:rPr>
        <w:t>“Mark Twain Lying in Bed”</w:t>
      </w:r>
    </w:p>
    <w:p w14:paraId="6256B265" w14:textId="77777777" w:rsidR="005A7C9D" w:rsidRPr="004B4385" w:rsidRDefault="005A7C9D" w:rsidP="005A7C9D">
      <w:pPr>
        <w:pStyle w:val="ListParagraph"/>
        <w:numPr>
          <w:ilvl w:val="0"/>
          <w:numId w:val="10"/>
        </w:numPr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</w:rPr>
        <w:t xml:space="preserve">Mika </w:t>
      </w:r>
      <w:proofErr w:type="spellStart"/>
      <w:r w:rsidRPr="00D07506">
        <w:rPr>
          <w:rFonts w:ascii="Calibri" w:hAnsi="Calibri"/>
          <w:color w:val="222222"/>
        </w:rPr>
        <w:t>Turim</w:t>
      </w:r>
      <w:proofErr w:type="spellEnd"/>
      <w:r w:rsidRPr="00D07506">
        <w:rPr>
          <w:rFonts w:ascii="Calibri" w:hAnsi="Calibri"/>
          <w:color w:val="222222"/>
        </w:rPr>
        <w:t>-Nygren, “</w:t>
      </w:r>
      <w:r w:rsidRPr="00D07506">
        <w:rPr>
          <w:rFonts w:ascii="Calibri" w:hAnsi="Calibri"/>
          <w:i/>
          <w:iCs/>
          <w:color w:val="222222"/>
        </w:rPr>
        <w:t>Huckleberry Finn’s</w:t>
      </w:r>
      <w:r w:rsidRPr="00D07506">
        <w:rPr>
          <w:rFonts w:ascii="Calibri" w:hAnsi="Calibri"/>
          <w:color w:val="222222"/>
        </w:rPr>
        <w:t xml:space="preserve"> ‘Effect of Indigeneity’: Native Erasure in </w:t>
      </w:r>
      <w:r>
        <w:rPr>
          <w:rFonts w:ascii="Calibri" w:hAnsi="Calibri"/>
          <w:color w:val="222222"/>
        </w:rPr>
        <w:tab/>
      </w:r>
      <w:r w:rsidRPr="00D07506">
        <w:rPr>
          <w:rFonts w:ascii="Calibri" w:hAnsi="Calibri"/>
          <w:color w:val="222222"/>
        </w:rPr>
        <w:t>Law and Literature”</w:t>
      </w:r>
    </w:p>
    <w:p w14:paraId="3306B657" w14:textId="77777777" w:rsidR="005A7C9D" w:rsidRDefault="005A7C9D" w:rsidP="005A7C9D">
      <w:pPr>
        <w:rPr>
          <w:rFonts w:ascii="Calibri" w:hAnsi="Calibri" w:cs="Arial"/>
          <w:color w:val="000000"/>
          <w:szCs w:val="22"/>
        </w:rPr>
      </w:pPr>
    </w:p>
    <w:p w14:paraId="238E05CB" w14:textId="33970A43" w:rsidR="005A7C9D" w:rsidRDefault="005A7C9D" w:rsidP="005A7C9D">
      <w:pPr>
        <w:pStyle w:val="ListParagraph"/>
        <w:numPr>
          <w:ilvl w:val="0"/>
          <w:numId w:val="4"/>
        </w:num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Mark Twain Reading/Reading Mark Twain</w:t>
      </w:r>
      <w:r w:rsidR="0014722A">
        <w:rPr>
          <w:rFonts w:ascii="Calibri" w:hAnsi="Calibri" w:cs="Arial"/>
          <w:color w:val="000000"/>
          <w:szCs w:val="22"/>
        </w:rPr>
        <w:t xml:space="preserve"> (</w:t>
      </w:r>
      <w:r w:rsidR="0014722A">
        <w:rPr>
          <w:rFonts w:ascii="Calibri" w:hAnsi="Calibri" w:cs="Arial"/>
          <w:i/>
          <w:iCs/>
          <w:color w:val="000000"/>
          <w:szCs w:val="22"/>
        </w:rPr>
        <w:t>Gannett-Tripp Library)</w:t>
      </w:r>
    </w:p>
    <w:p w14:paraId="3D08BDA8" w14:textId="2B899B90" w:rsidR="007F7468" w:rsidRPr="007F7468" w:rsidRDefault="001F45B5" w:rsidP="007F7468">
      <w:pPr>
        <w:ind w:left="36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ab/>
      </w:r>
      <w:r>
        <w:rPr>
          <w:rFonts w:ascii="Calibri" w:hAnsi="Calibri" w:cs="Arial"/>
          <w:color w:val="000000"/>
          <w:szCs w:val="22"/>
        </w:rPr>
        <w:tab/>
      </w:r>
      <w:r w:rsidR="007F7468">
        <w:rPr>
          <w:rFonts w:ascii="Calibri" w:hAnsi="Calibri" w:cs="Arial"/>
          <w:color w:val="000000"/>
          <w:szCs w:val="22"/>
        </w:rPr>
        <w:t>Chair: Larry Howe</w:t>
      </w:r>
    </w:p>
    <w:p w14:paraId="648C45CA" w14:textId="77777777" w:rsidR="003D02ED" w:rsidRDefault="003D02ED" w:rsidP="001300F6">
      <w:pPr>
        <w:pStyle w:val="ListParagraph"/>
        <w:rPr>
          <w:rFonts w:ascii="Calibri" w:hAnsi="Calibri" w:cs="Arial"/>
          <w:color w:val="000000"/>
          <w:szCs w:val="22"/>
        </w:rPr>
      </w:pPr>
    </w:p>
    <w:p w14:paraId="6166D70A" w14:textId="477B574A" w:rsidR="005A7C9D" w:rsidRPr="00D74A97" w:rsidRDefault="005A7C9D" w:rsidP="005A7C9D">
      <w:pPr>
        <w:numPr>
          <w:ilvl w:val="0"/>
          <w:numId w:val="11"/>
        </w:numPr>
        <w:shd w:val="clear" w:color="auto" w:fill="FFFFFF"/>
        <w:rPr>
          <w:rFonts w:ascii="Calibri" w:hAnsi="Calibri"/>
        </w:rPr>
      </w:pPr>
      <w:r w:rsidRPr="00D74A97">
        <w:rPr>
          <w:rFonts w:ascii="Calibri" w:hAnsi="Calibri"/>
        </w:rPr>
        <w:t xml:space="preserve">Robert </w:t>
      </w:r>
      <w:proofErr w:type="spellStart"/>
      <w:r w:rsidRPr="00D74A97">
        <w:rPr>
          <w:rFonts w:ascii="Calibri" w:hAnsi="Calibri"/>
        </w:rPr>
        <w:t>Arbour</w:t>
      </w:r>
      <w:proofErr w:type="spellEnd"/>
      <w:r w:rsidRPr="00D74A97">
        <w:rPr>
          <w:rFonts w:ascii="Calibri" w:hAnsi="Calibri"/>
        </w:rPr>
        <w:t>, “Reading the Postbellum in Twain’s ‘Whittier Birthday Speech’”</w:t>
      </w:r>
    </w:p>
    <w:p w14:paraId="41547E96" w14:textId="61D07CF6" w:rsidR="005A7C9D" w:rsidRDefault="005A7C9D" w:rsidP="005A7C9D">
      <w:pPr>
        <w:numPr>
          <w:ilvl w:val="0"/>
          <w:numId w:val="11"/>
        </w:numPr>
        <w:shd w:val="clear" w:color="auto" w:fill="FFFFFF"/>
        <w:rPr>
          <w:rFonts w:ascii="Calibri" w:hAnsi="Calibri"/>
        </w:rPr>
      </w:pPr>
      <w:r w:rsidRPr="00D07506">
        <w:rPr>
          <w:rFonts w:ascii="Calibri" w:hAnsi="Calibri"/>
        </w:rPr>
        <w:t xml:space="preserve">James W. Leonard, “‘Absolutely Fresh’: Revising Francis Galton in </w:t>
      </w:r>
      <w:proofErr w:type="spellStart"/>
      <w:r w:rsidRPr="00D07506">
        <w:rPr>
          <w:rFonts w:ascii="Calibri" w:hAnsi="Calibri"/>
          <w:i/>
        </w:rPr>
        <w:t>Pudd’nhead</w:t>
      </w:r>
      <w:proofErr w:type="spellEnd"/>
      <w:r w:rsidRPr="00D07506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ab/>
      </w:r>
      <w:r w:rsidRPr="00D07506">
        <w:rPr>
          <w:rFonts w:ascii="Calibri" w:hAnsi="Calibri"/>
          <w:i/>
        </w:rPr>
        <w:t>Wilson</w:t>
      </w:r>
      <w:r w:rsidRPr="00D07506">
        <w:rPr>
          <w:rFonts w:ascii="Calibri" w:hAnsi="Calibri"/>
        </w:rPr>
        <w:t xml:space="preserve">” </w:t>
      </w:r>
    </w:p>
    <w:p w14:paraId="6189262B" w14:textId="77777777" w:rsidR="005A7C9D" w:rsidRPr="00D90BBD" w:rsidRDefault="005A7C9D" w:rsidP="005A7C9D">
      <w:pPr>
        <w:numPr>
          <w:ilvl w:val="0"/>
          <w:numId w:val="11"/>
        </w:numPr>
        <w:shd w:val="clear" w:color="auto" w:fill="FFFFFF"/>
        <w:rPr>
          <w:rFonts w:ascii="Calibri" w:hAnsi="Calibri"/>
        </w:rPr>
      </w:pPr>
      <w:proofErr w:type="spellStart"/>
      <w:r w:rsidRPr="00D07506">
        <w:rPr>
          <w:rFonts w:ascii="Calibri" w:hAnsi="Calibri"/>
        </w:rPr>
        <w:t>Myrial</w:t>
      </w:r>
      <w:proofErr w:type="spellEnd"/>
      <w:r w:rsidRPr="00D07506">
        <w:rPr>
          <w:rFonts w:ascii="Calibri" w:hAnsi="Calibri"/>
        </w:rPr>
        <w:t xml:space="preserve"> Holbrook, </w:t>
      </w:r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 xml:space="preserve">“Mark Twain, Comically Adapted: The Role of Comic Books and </w:t>
      </w:r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ab/>
        <w:t>Graphic Novels in Twain’s Legacy”</w:t>
      </w:r>
    </w:p>
    <w:p w14:paraId="658A2C1E" w14:textId="77777777" w:rsidR="005A7C9D" w:rsidRDefault="005A7C9D" w:rsidP="005A7C9D">
      <w:pPr>
        <w:shd w:val="clear" w:color="auto" w:fill="FFFFFF"/>
        <w:rPr>
          <w:rFonts w:ascii="Calibri" w:hAnsi="Calibri"/>
        </w:rPr>
      </w:pPr>
    </w:p>
    <w:p w14:paraId="00CB5557" w14:textId="77777777" w:rsidR="005A7C9D" w:rsidRDefault="005A7C9D" w:rsidP="005A7C9D">
      <w:pPr>
        <w:shd w:val="clear" w:color="auto" w:fill="FFFFFF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5:30 p.m. – 6:30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Happy Hour</w:t>
      </w:r>
    </w:p>
    <w:p w14:paraId="1395A74D" w14:textId="77777777" w:rsidR="005A7C9D" w:rsidRDefault="005A7C9D" w:rsidP="005A7C9D">
      <w:pPr>
        <w:shd w:val="clear" w:color="auto" w:fill="FFFFFF"/>
        <w:rPr>
          <w:rFonts w:ascii="Calibri" w:hAnsi="Calibri"/>
          <w:b/>
          <w:bCs/>
        </w:rPr>
      </w:pPr>
    </w:p>
    <w:p w14:paraId="6F3FED64" w14:textId="61A5703E" w:rsidR="005A7C9D" w:rsidRDefault="005A7C9D" w:rsidP="005A7C9D">
      <w:pPr>
        <w:shd w:val="clear" w:color="auto" w:fill="FFFFFF"/>
        <w:ind w:right="-630"/>
        <w:rPr>
          <w:rFonts w:ascii="Calibri" w:hAnsi="Calibri"/>
        </w:rPr>
      </w:pPr>
      <w:r>
        <w:rPr>
          <w:rFonts w:ascii="Calibri" w:hAnsi="Calibri"/>
          <w:b/>
          <w:bCs/>
        </w:rPr>
        <w:t>6:30 p.m. – 8:00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CMTS Awards Dinner</w:t>
      </w:r>
    </w:p>
    <w:p w14:paraId="0283186B" w14:textId="77777777" w:rsidR="005A7C9D" w:rsidRDefault="005A7C9D" w:rsidP="005A7C9D">
      <w:pPr>
        <w:shd w:val="clear" w:color="auto" w:fill="FFFFFF"/>
        <w:ind w:right="-630"/>
        <w:rPr>
          <w:rFonts w:ascii="Calibri" w:hAnsi="Calibri"/>
        </w:rPr>
      </w:pPr>
    </w:p>
    <w:p w14:paraId="45477A7C" w14:textId="77777777" w:rsidR="00E713F3" w:rsidRDefault="005A7C9D" w:rsidP="005A7C9D">
      <w:pPr>
        <w:shd w:val="clear" w:color="auto" w:fill="FFFFFF"/>
        <w:ind w:right="-6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8:15 p.m. – 9:15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E713F3">
        <w:rPr>
          <w:rFonts w:ascii="Calibri" w:hAnsi="Calibri"/>
          <w:b/>
          <w:bCs/>
        </w:rPr>
        <w:t xml:space="preserve">“All The Twains Meet: The Film and TV Portrayals” with </w:t>
      </w:r>
    </w:p>
    <w:p w14:paraId="7A4C7F22" w14:textId="07DAB424" w:rsidR="005A7C9D" w:rsidRDefault="00E713F3" w:rsidP="00E713F3">
      <w:pPr>
        <w:shd w:val="clear" w:color="auto" w:fill="FFFFFF"/>
        <w:ind w:left="2880" w:right="-630" w:firstLine="7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David Bianculli and Mark </w:t>
      </w:r>
      <w:proofErr w:type="spellStart"/>
      <w:r>
        <w:rPr>
          <w:rFonts w:ascii="Calibri" w:hAnsi="Calibri"/>
          <w:b/>
          <w:bCs/>
        </w:rPr>
        <w:t>Dawidziak</w:t>
      </w:r>
      <w:proofErr w:type="spellEnd"/>
      <w:r w:rsidR="005A7C9D">
        <w:rPr>
          <w:rFonts w:ascii="Calibri" w:hAnsi="Calibri"/>
          <w:b/>
          <w:bCs/>
        </w:rPr>
        <w:t xml:space="preserve"> </w:t>
      </w:r>
      <w:r w:rsidR="005A7C9D">
        <w:rPr>
          <w:rFonts w:ascii="Calibri" w:hAnsi="Calibri"/>
        </w:rPr>
        <w:t>(</w:t>
      </w:r>
      <w:r w:rsidR="005A7C9D" w:rsidRPr="00F66B21">
        <w:rPr>
          <w:rFonts w:ascii="Calibri" w:hAnsi="Calibri"/>
          <w:i/>
          <w:iCs/>
        </w:rPr>
        <w:t>Gibson Theater</w:t>
      </w:r>
      <w:r w:rsidR="005A7C9D">
        <w:rPr>
          <w:rFonts w:ascii="Calibri" w:hAnsi="Calibri"/>
        </w:rPr>
        <w:t>)</w:t>
      </w:r>
    </w:p>
    <w:p w14:paraId="63B63962" w14:textId="77777777" w:rsidR="005A7C9D" w:rsidRDefault="005A7C9D" w:rsidP="005A7C9D">
      <w:pPr>
        <w:shd w:val="clear" w:color="auto" w:fill="FFFFFF"/>
        <w:ind w:right="-630"/>
        <w:rPr>
          <w:rFonts w:ascii="Calibri" w:hAnsi="Calibri"/>
        </w:rPr>
      </w:pPr>
    </w:p>
    <w:p w14:paraId="60C44316" w14:textId="77777777" w:rsidR="005A7C9D" w:rsidRDefault="005A7C9D" w:rsidP="005A7C9D">
      <w:pPr>
        <w:shd w:val="clear" w:color="auto" w:fill="FFFFFF"/>
        <w:ind w:right="-6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9:30 p.m. – 12:00 a.m.</w:t>
      </w:r>
      <w:r>
        <w:rPr>
          <w:rFonts w:ascii="Calibri" w:hAnsi="Calibri"/>
          <w:b/>
          <w:bCs/>
        </w:rPr>
        <w:tab/>
        <w:t>Cash Bar</w:t>
      </w:r>
    </w:p>
    <w:p w14:paraId="644E7EB4" w14:textId="6C4C0D36" w:rsidR="005A7C9D" w:rsidRDefault="005A7C9D" w:rsidP="005A7C9D">
      <w:pPr>
        <w:shd w:val="clear" w:color="auto" w:fill="FFFFFF"/>
        <w:ind w:right="-630"/>
        <w:rPr>
          <w:rFonts w:ascii="Calibri" w:hAnsi="Calibri"/>
          <w:b/>
          <w:bCs/>
          <w:sz w:val="32"/>
          <w:szCs w:val="32"/>
          <w:u w:val="single"/>
        </w:rPr>
      </w:pPr>
    </w:p>
    <w:p w14:paraId="3CA3B7A5" w14:textId="6FC9057D" w:rsidR="00B955AD" w:rsidRDefault="00B955AD" w:rsidP="005A7C9D">
      <w:pPr>
        <w:shd w:val="clear" w:color="auto" w:fill="FFFFFF"/>
        <w:ind w:right="-630"/>
        <w:rPr>
          <w:rFonts w:ascii="Calibri" w:hAnsi="Calibri"/>
          <w:b/>
          <w:bCs/>
          <w:sz w:val="32"/>
          <w:szCs w:val="32"/>
          <w:u w:val="single"/>
        </w:rPr>
      </w:pPr>
    </w:p>
    <w:p w14:paraId="0DE4705E" w14:textId="0FB7859E" w:rsidR="00B955AD" w:rsidRDefault="00B955AD" w:rsidP="005A7C9D">
      <w:pPr>
        <w:shd w:val="clear" w:color="auto" w:fill="FFFFFF"/>
        <w:ind w:right="-630"/>
        <w:rPr>
          <w:rFonts w:ascii="Calibri" w:hAnsi="Calibri"/>
          <w:b/>
          <w:bCs/>
          <w:sz w:val="32"/>
          <w:szCs w:val="32"/>
          <w:u w:val="single"/>
        </w:rPr>
      </w:pPr>
    </w:p>
    <w:p w14:paraId="0E8DAC1C" w14:textId="77777777" w:rsidR="00B955AD" w:rsidRDefault="00B955AD" w:rsidP="005A7C9D">
      <w:pPr>
        <w:shd w:val="clear" w:color="auto" w:fill="FFFFFF"/>
        <w:ind w:right="-630"/>
        <w:rPr>
          <w:rFonts w:ascii="Calibri" w:hAnsi="Calibri"/>
          <w:b/>
          <w:bCs/>
          <w:sz w:val="32"/>
          <w:szCs w:val="32"/>
          <w:u w:val="single"/>
        </w:rPr>
      </w:pPr>
    </w:p>
    <w:p w14:paraId="325FA5D2" w14:textId="49BD23DB" w:rsidR="005A7C9D" w:rsidRDefault="005A7C9D" w:rsidP="005A7C9D">
      <w:pPr>
        <w:shd w:val="clear" w:color="auto" w:fill="FFFFFF"/>
        <w:ind w:right="-630"/>
        <w:rPr>
          <w:rFonts w:ascii="Calibri" w:hAnsi="Calibri"/>
        </w:rPr>
      </w:pPr>
      <w:r>
        <w:rPr>
          <w:rFonts w:ascii="Calibri" w:hAnsi="Calibri"/>
          <w:b/>
          <w:bCs/>
          <w:sz w:val="32"/>
          <w:szCs w:val="32"/>
          <w:u w:val="single"/>
        </w:rPr>
        <w:lastRenderedPageBreak/>
        <w:t>Friday, August 5</w:t>
      </w:r>
    </w:p>
    <w:p w14:paraId="1A692862" w14:textId="77777777" w:rsidR="005A7C9D" w:rsidRDefault="005A7C9D" w:rsidP="005A7C9D">
      <w:pPr>
        <w:shd w:val="clear" w:color="auto" w:fill="FFFFFF"/>
        <w:ind w:right="-630"/>
        <w:rPr>
          <w:rFonts w:ascii="Calibri" w:hAnsi="Calibri"/>
        </w:rPr>
      </w:pPr>
    </w:p>
    <w:p w14:paraId="0B2693B0" w14:textId="291791FA" w:rsidR="00483AA5" w:rsidRDefault="005A7C9D" w:rsidP="005A7C9D">
      <w:pPr>
        <w:shd w:val="clear" w:color="auto" w:fill="FFFFFF"/>
        <w:ind w:right="-6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8:00 a.m. – 8:50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Full Breakfast</w:t>
      </w:r>
    </w:p>
    <w:p w14:paraId="2D784B9D" w14:textId="77777777" w:rsidR="00483AA5" w:rsidRDefault="00483AA5" w:rsidP="005A7C9D">
      <w:pPr>
        <w:shd w:val="clear" w:color="auto" w:fill="FFFFFF"/>
        <w:ind w:right="-630"/>
        <w:rPr>
          <w:rFonts w:ascii="Calibri" w:hAnsi="Calibri"/>
          <w:b/>
          <w:bCs/>
        </w:rPr>
      </w:pPr>
    </w:p>
    <w:p w14:paraId="5D747ADB" w14:textId="77777777" w:rsidR="005A7C9D" w:rsidRDefault="005A7C9D" w:rsidP="005A7C9D">
      <w:pPr>
        <w:shd w:val="clear" w:color="auto" w:fill="FFFFFF"/>
        <w:ind w:right="-6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9:00 a.m. – 10:20 a.m.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i/>
          <w:iCs/>
        </w:rPr>
        <w:t>Session Six</w:t>
      </w:r>
    </w:p>
    <w:p w14:paraId="589A0CE8" w14:textId="77777777" w:rsidR="005A7C9D" w:rsidRDefault="005A7C9D" w:rsidP="005A7C9D">
      <w:pPr>
        <w:shd w:val="clear" w:color="auto" w:fill="FFFFFF"/>
        <w:ind w:right="-630"/>
        <w:rPr>
          <w:rFonts w:ascii="Calibri" w:hAnsi="Calibri"/>
          <w:b/>
          <w:bCs/>
        </w:rPr>
      </w:pPr>
    </w:p>
    <w:p w14:paraId="530B41E2" w14:textId="00931BE3" w:rsidR="001158B8" w:rsidRDefault="001158B8" w:rsidP="001158B8">
      <w:pPr>
        <w:pStyle w:val="ListParagraph"/>
        <w:numPr>
          <w:ilvl w:val="0"/>
          <w:numId w:val="12"/>
        </w:numPr>
        <w:shd w:val="clear" w:color="auto" w:fill="FFFFFF"/>
        <w:ind w:right="-630"/>
        <w:rPr>
          <w:rFonts w:ascii="Calibri" w:hAnsi="Calibri"/>
        </w:rPr>
      </w:pPr>
      <w:r>
        <w:rPr>
          <w:rFonts w:ascii="Calibri" w:hAnsi="Calibri"/>
        </w:rPr>
        <w:t>The Shifting Global Reception of Mark Twain (</w:t>
      </w:r>
      <w:proofErr w:type="spellStart"/>
      <w:r>
        <w:rPr>
          <w:rFonts w:ascii="Calibri" w:hAnsi="Calibri"/>
          <w:i/>
          <w:iCs/>
        </w:rPr>
        <w:t>Tifft</w:t>
      </w:r>
      <w:proofErr w:type="spellEnd"/>
      <w:r>
        <w:rPr>
          <w:rFonts w:ascii="Calibri" w:hAnsi="Calibri"/>
          <w:i/>
          <w:iCs/>
        </w:rPr>
        <w:t xml:space="preserve"> Lounge</w:t>
      </w:r>
      <w:r>
        <w:rPr>
          <w:rFonts w:ascii="Calibri" w:hAnsi="Calibri"/>
        </w:rPr>
        <w:t>)</w:t>
      </w:r>
    </w:p>
    <w:p w14:paraId="71EB6A84" w14:textId="77777777" w:rsidR="001158B8" w:rsidRPr="007F7468" w:rsidRDefault="001158B8" w:rsidP="001158B8">
      <w:pPr>
        <w:shd w:val="clear" w:color="auto" w:fill="FFFFFF"/>
        <w:ind w:left="360" w:right="-63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Chair: Judith </w:t>
      </w:r>
      <w:proofErr w:type="spellStart"/>
      <w:r>
        <w:rPr>
          <w:rFonts w:ascii="Calibri" w:hAnsi="Calibri"/>
        </w:rPr>
        <w:t>Yaross</w:t>
      </w:r>
      <w:proofErr w:type="spellEnd"/>
      <w:r>
        <w:rPr>
          <w:rFonts w:ascii="Calibri" w:hAnsi="Calibri"/>
        </w:rPr>
        <w:t xml:space="preserve"> Lee</w:t>
      </w:r>
    </w:p>
    <w:p w14:paraId="6F624DF9" w14:textId="77777777" w:rsidR="001158B8" w:rsidRDefault="001158B8" w:rsidP="001158B8">
      <w:pPr>
        <w:pStyle w:val="ListParagraph"/>
        <w:shd w:val="clear" w:color="auto" w:fill="FFFFFF"/>
        <w:ind w:right="-630"/>
        <w:rPr>
          <w:rFonts w:ascii="Calibri" w:hAnsi="Calibri"/>
        </w:rPr>
      </w:pPr>
    </w:p>
    <w:p w14:paraId="29564BC2" w14:textId="77777777" w:rsidR="001158B8" w:rsidRPr="00660EA0" w:rsidRDefault="001158B8" w:rsidP="001158B8">
      <w:pPr>
        <w:pStyle w:val="ListParagraph"/>
        <w:numPr>
          <w:ilvl w:val="0"/>
          <w:numId w:val="13"/>
        </w:numPr>
        <w:rPr>
          <w:rFonts w:ascii="Calibri" w:hAnsi="Calibri"/>
          <w:bCs/>
        </w:rPr>
      </w:pPr>
      <w:r w:rsidRPr="00660EA0">
        <w:rPr>
          <w:rFonts w:ascii="Calibri" w:hAnsi="Calibri"/>
          <w:bCs/>
        </w:rPr>
        <w:t xml:space="preserve">Holger Kersten, The Early Reception of Mark Twain in German-Language </w:t>
      </w:r>
      <w:r w:rsidRPr="00660EA0">
        <w:rPr>
          <w:rFonts w:ascii="Calibri" w:hAnsi="Calibri"/>
          <w:bCs/>
        </w:rPr>
        <w:tab/>
        <w:t>Newspapers and Periodicals: New Material from Digital Resources”</w:t>
      </w:r>
    </w:p>
    <w:p w14:paraId="6EA52685" w14:textId="77777777" w:rsidR="001158B8" w:rsidRPr="00660EA0" w:rsidRDefault="001158B8" w:rsidP="001158B8">
      <w:pPr>
        <w:pStyle w:val="ListParagraph"/>
        <w:numPr>
          <w:ilvl w:val="0"/>
          <w:numId w:val="13"/>
        </w:numPr>
        <w:rPr>
          <w:rFonts w:cstheme="minorHAnsi"/>
        </w:rPr>
      </w:pPr>
      <w:r w:rsidRPr="00660EA0">
        <w:rPr>
          <w:rFonts w:cstheme="minorHAnsi"/>
          <w:color w:val="000000"/>
          <w:shd w:val="clear" w:color="auto" w:fill="FFFFFF"/>
        </w:rPr>
        <w:t>Kot</w:t>
      </w:r>
      <w:r>
        <w:rPr>
          <w:rFonts w:cstheme="minorHAnsi"/>
          <w:color w:val="000000"/>
          <w:shd w:val="clear" w:color="auto" w:fill="FFFFFF"/>
        </w:rPr>
        <w:t>aro</w:t>
      </w:r>
      <w:r w:rsidRPr="00660EA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660EA0">
        <w:rPr>
          <w:rFonts w:cstheme="minorHAnsi"/>
          <w:color w:val="000000"/>
          <w:shd w:val="clear" w:color="auto" w:fill="FFFFFF"/>
        </w:rPr>
        <w:t>Na</w:t>
      </w:r>
      <w:r>
        <w:rPr>
          <w:rFonts w:cstheme="minorHAnsi"/>
          <w:color w:val="000000"/>
          <w:shd w:val="clear" w:color="auto" w:fill="FFFFFF"/>
        </w:rPr>
        <w:t>kagaki</w:t>
      </w:r>
      <w:proofErr w:type="spellEnd"/>
      <w:r w:rsidRPr="00660EA0">
        <w:rPr>
          <w:rFonts w:cstheme="minorHAnsi"/>
          <w:color w:val="000000"/>
          <w:shd w:val="clear" w:color="auto" w:fill="FFFFFF"/>
        </w:rPr>
        <w:t xml:space="preserve">, “Mark Twain as Literary Anthropologist: </w:t>
      </w:r>
      <w:r w:rsidRPr="00660EA0">
        <w:rPr>
          <w:rFonts w:cstheme="minorHAnsi"/>
          <w:i/>
          <w:iCs/>
          <w:color w:val="000000"/>
          <w:shd w:val="clear" w:color="auto" w:fill="FFFFFF"/>
        </w:rPr>
        <w:t xml:space="preserve">Letters from the </w:t>
      </w:r>
      <w:r>
        <w:rPr>
          <w:rFonts w:cstheme="minorHAnsi"/>
          <w:i/>
          <w:iCs/>
          <w:color w:val="000000"/>
          <w:shd w:val="clear" w:color="auto" w:fill="FFFFFF"/>
        </w:rPr>
        <w:tab/>
      </w:r>
      <w:r w:rsidRPr="00660EA0">
        <w:rPr>
          <w:rFonts w:cstheme="minorHAnsi"/>
          <w:i/>
          <w:iCs/>
          <w:color w:val="000000"/>
          <w:shd w:val="clear" w:color="auto" w:fill="FFFFFF"/>
        </w:rPr>
        <w:t>Earth</w:t>
      </w:r>
      <w:r w:rsidRPr="00660EA0">
        <w:rPr>
          <w:rFonts w:cstheme="minorHAnsi"/>
          <w:color w:val="000000"/>
          <w:shd w:val="clear" w:color="auto" w:fill="FFFFFF"/>
        </w:rPr>
        <w:t xml:space="preserve"> and Cultural Relativism”</w:t>
      </w:r>
    </w:p>
    <w:p w14:paraId="50C39C60" w14:textId="77777777" w:rsidR="001158B8" w:rsidRPr="00660EA0" w:rsidRDefault="001158B8" w:rsidP="001158B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660EA0">
        <w:rPr>
          <w:rFonts w:asciiTheme="minorHAnsi" w:hAnsiTheme="minorHAnsi" w:cstheme="minorHAnsi"/>
          <w:color w:val="000000"/>
        </w:rPr>
        <w:t xml:space="preserve">Timothy Donahue, </w:t>
      </w:r>
      <w:r w:rsidRPr="00660EA0">
        <w:rPr>
          <w:rFonts w:asciiTheme="minorHAnsi" w:hAnsiTheme="minorHAnsi" w:cstheme="minorHAnsi"/>
          <w:color w:val="222222"/>
        </w:rPr>
        <w:t>“</w:t>
      </w:r>
      <w:r w:rsidRPr="00660EA0">
        <w:rPr>
          <w:rFonts w:asciiTheme="minorHAnsi" w:hAnsiTheme="minorHAnsi" w:cstheme="minorHAnsi"/>
          <w:i/>
          <w:iCs/>
          <w:color w:val="222222"/>
        </w:rPr>
        <w:t>Huckleberry Finn</w:t>
      </w:r>
      <w:r w:rsidRPr="00660EA0">
        <w:rPr>
          <w:rFonts w:asciiTheme="minorHAnsi" w:hAnsiTheme="minorHAnsi" w:cstheme="minorHAnsi"/>
          <w:color w:val="222222"/>
        </w:rPr>
        <w:t>’s Hemispheric Tempest”</w:t>
      </w:r>
    </w:p>
    <w:p w14:paraId="15B4C58C" w14:textId="77777777" w:rsidR="001158B8" w:rsidRPr="001158B8" w:rsidRDefault="001158B8" w:rsidP="001158B8">
      <w:pPr>
        <w:pStyle w:val="ListParagraph"/>
        <w:ind w:right="-180"/>
        <w:rPr>
          <w:rFonts w:ascii="Calibri" w:hAnsi="Calibri"/>
          <w:bCs/>
        </w:rPr>
      </w:pPr>
    </w:p>
    <w:p w14:paraId="2F425680" w14:textId="575792F5" w:rsidR="00B955AD" w:rsidRPr="00B955AD" w:rsidRDefault="0004429C" w:rsidP="001158B8">
      <w:pPr>
        <w:pStyle w:val="ListParagraph"/>
        <w:numPr>
          <w:ilvl w:val="0"/>
          <w:numId w:val="12"/>
        </w:numPr>
        <w:ind w:right="-180"/>
        <w:rPr>
          <w:rFonts w:ascii="Calibri" w:hAnsi="Calibri"/>
          <w:bCs/>
        </w:rPr>
      </w:pPr>
      <w:r w:rsidRPr="00D90BBD">
        <w:rPr>
          <w:rFonts w:ascii="Calibri" w:hAnsi="Calibri"/>
          <w:bCs/>
          <w:u w:val="single"/>
        </w:rPr>
        <w:t>Flash Session</w:t>
      </w:r>
      <w:r>
        <w:rPr>
          <w:rFonts w:ascii="Calibri" w:hAnsi="Calibri"/>
          <w:bCs/>
        </w:rPr>
        <w:t xml:space="preserve">:  </w:t>
      </w:r>
      <w:r w:rsidRPr="00D90BBD">
        <w:rPr>
          <w:rFonts w:ascii="Calibri" w:hAnsi="Calibri"/>
          <w:bCs/>
        </w:rPr>
        <w:t xml:space="preserve">Has Our Understanding of </w:t>
      </w:r>
      <w:r w:rsidRPr="00D90BBD">
        <w:rPr>
          <w:rFonts w:ascii="Calibri" w:hAnsi="Calibri"/>
          <w:bCs/>
          <w:i/>
          <w:iCs/>
        </w:rPr>
        <w:t>The Adventures of Tom Sawyer</w:t>
      </w:r>
      <w:r w:rsidRPr="00D90BBD">
        <w:rPr>
          <w:rFonts w:ascii="Calibri" w:hAnsi="Calibri"/>
          <w:bCs/>
        </w:rPr>
        <w:t xml:space="preserve"> Grown and </w:t>
      </w:r>
      <w:r>
        <w:rPr>
          <w:rFonts w:ascii="Calibri" w:hAnsi="Calibri"/>
          <w:bCs/>
        </w:rPr>
        <w:tab/>
      </w:r>
      <w:r w:rsidRPr="00D90BBD">
        <w:rPr>
          <w:rFonts w:ascii="Calibri" w:hAnsi="Calibri"/>
          <w:bCs/>
        </w:rPr>
        <w:t>Changed?</w:t>
      </w:r>
      <w:r>
        <w:rPr>
          <w:rFonts w:ascii="Calibri" w:hAnsi="Calibri"/>
          <w:bCs/>
        </w:rPr>
        <w:t xml:space="preserve"> </w:t>
      </w:r>
      <w:r w:rsidRPr="00D90BBD">
        <w:rPr>
          <w:rFonts w:ascii="Calibri" w:hAnsi="Calibri"/>
          <w:bCs/>
        </w:rPr>
        <w:t>(</w:t>
      </w:r>
      <w:r w:rsidR="001158B8">
        <w:rPr>
          <w:rFonts w:ascii="Calibri" w:hAnsi="Calibri"/>
          <w:bCs/>
          <w:i/>
          <w:iCs/>
        </w:rPr>
        <w:t>Tripp Lecture Hall</w:t>
      </w:r>
      <w:r w:rsidRPr="00D90BBD">
        <w:rPr>
          <w:rFonts w:ascii="Calibri" w:hAnsi="Calibri"/>
          <w:bCs/>
        </w:rPr>
        <w:t>)</w:t>
      </w:r>
    </w:p>
    <w:p w14:paraId="7B0E0968" w14:textId="25EEEBE5" w:rsidR="0004429C" w:rsidRPr="007F7468" w:rsidRDefault="0004429C" w:rsidP="0004429C">
      <w:pPr>
        <w:ind w:left="360" w:right="-18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C74BBC">
        <w:rPr>
          <w:rFonts w:ascii="Calibri" w:hAnsi="Calibri"/>
          <w:bCs/>
        </w:rPr>
        <w:t>Chair: TBD</w:t>
      </w:r>
    </w:p>
    <w:p w14:paraId="648BE4F2" w14:textId="77777777" w:rsidR="0004429C" w:rsidRPr="00D90BBD" w:rsidRDefault="0004429C" w:rsidP="0004429C">
      <w:pPr>
        <w:pStyle w:val="ListParagraph"/>
        <w:ind w:right="-180"/>
        <w:rPr>
          <w:rFonts w:ascii="Calibri" w:hAnsi="Calibri"/>
          <w:bCs/>
        </w:rPr>
      </w:pPr>
    </w:p>
    <w:p w14:paraId="65DB1604" w14:textId="77777777" w:rsidR="0004429C" w:rsidRDefault="0004429C" w:rsidP="0004429C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John Bird</w:t>
      </w:r>
    </w:p>
    <w:p w14:paraId="20E88C32" w14:textId="77777777" w:rsidR="0004429C" w:rsidRDefault="0004429C" w:rsidP="0004429C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Hugh Davis</w:t>
      </w:r>
    </w:p>
    <w:p w14:paraId="14570D7E" w14:textId="77777777" w:rsidR="0004429C" w:rsidRDefault="0004429C" w:rsidP="0004429C">
      <w:pPr>
        <w:pStyle w:val="ListParagraph"/>
        <w:numPr>
          <w:ilvl w:val="0"/>
          <w:numId w:val="17"/>
        </w:numPr>
        <w:rPr>
          <w:rFonts w:cstheme="minorHAnsi"/>
        </w:rPr>
      </w:pPr>
      <w:r w:rsidRPr="00B816EE">
        <w:rPr>
          <w:rFonts w:cstheme="minorHAnsi"/>
        </w:rPr>
        <w:t>Kerry Driscoll</w:t>
      </w:r>
    </w:p>
    <w:p w14:paraId="5CB2FBB2" w14:textId="007C1032" w:rsidR="006A4D00" w:rsidRPr="00DD5E75" w:rsidRDefault="0004429C" w:rsidP="00DD5E75">
      <w:pPr>
        <w:pStyle w:val="ListParagraph"/>
        <w:numPr>
          <w:ilvl w:val="0"/>
          <w:numId w:val="17"/>
        </w:numPr>
        <w:rPr>
          <w:rFonts w:cstheme="minorHAnsi"/>
        </w:rPr>
      </w:pPr>
      <w:r w:rsidRPr="00B816EE">
        <w:rPr>
          <w:rFonts w:cstheme="minorHAnsi"/>
        </w:rPr>
        <w:t>Linda Morris</w:t>
      </w:r>
    </w:p>
    <w:p w14:paraId="78C09B25" w14:textId="77777777" w:rsidR="005A7C9D" w:rsidRDefault="005A7C9D" w:rsidP="005A7C9D">
      <w:pPr>
        <w:shd w:val="clear" w:color="auto" w:fill="FFFFFF"/>
        <w:rPr>
          <w:rFonts w:cstheme="minorHAnsi"/>
        </w:rPr>
      </w:pPr>
    </w:p>
    <w:p w14:paraId="100CCCB6" w14:textId="77777777" w:rsidR="005A7C9D" w:rsidRDefault="005A7C9D" w:rsidP="005A7C9D">
      <w:pPr>
        <w:shd w:val="clear" w:color="auto" w:fill="FFFFFF"/>
        <w:rPr>
          <w:rFonts w:cstheme="minorHAnsi"/>
        </w:rPr>
      </w:pPr>
      <w:r w:rsidRPr="00EC4B49">
        <w:rPr>
          <w:rFonts w:cstheme="minorHAnsi"/>
          <w:b/>
          <w:bCs/>
        </w:rPr>
        <w:t>10:30 a.m. – 11:50</w:t>
      </w:r>
      <w:r>
        <w:rPr>
          <w:rFonts w:cstheme="minorHAnsi"/>
          <w:b/>
          <w:bCs/>
        </w:rPr>
        <w:t xml:space="preserve"> </w:t>
      </w:r>
      <w:r w:rsidRPr="00EC4B49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.</w:t>
      </w:r>
      <w:r w:rsidRPr="00EC4B49">
        <w:rPr>
          <w:rFonts w:cstheme="minorHAnsi"/>
          <w:b/>
          <w:bCs/>
        </w:rPr>
        <w:t>m</w:t>
      </w:r>
      <w:r>
        <w:rPr>
          <w:rFonts w:cstheme="minorHAnsi"/>
          <w:b/>
          <w:bCs/>
        </w:rPr>
        <w:t>.</w:t>
      </w:r>
      <w:r w:rsidRPr="00EC4B49">
        <w:rPr>
          <w:rFonts w:cstheme="minorHAnsi"/>
          <w:b/>
          <w:bCs/>
        </w:rPr>
        <w:tab/>
      </w:r>
      <w:r w:rsidRPr="00EC4B49">
        <w:rPr>
          <w:rFonts w:cstheme="minorHAnsi"/>
          <w:b/>
          <w:bCs/>
          <w:i/>
          <w:iCs/>
        </w:rPr>
        <w:t>Session Seven</w:t>
      </w:r>
    </w:p>
    <w:p w14:paraId="561615BE" w14:textId="77777777" w:rsidR="005A7C9D" w:rsidRDefault="005A7C9D" w:rsidP="005A7C9D">
      <w:pPr>
        <w:shd w:val="clear" w:color="auto" w:fill="FFFFFF"/>
        <w:rPr>
          <w:rFonts w:cstheme="minorHAnsi"/>
        </w:rPr>
      </w:pPr>
    </w:p>
    <w:p w14:paraId="284CF9A2" w14:textId="76AE02CB" w:rsidR="005A7C9D" w:rsidRDefault="005A7C9D" w:rsidP="001158B8">
      <w:pPr>
        <w:pStyle w:val="ListParagraph"/>
        <w:numPr>
          <w:ilvl w:val="0"/>
          <w:numId w:val="41"/>
        </w:numPr>
        <w:shd w:val="clear" w:color="auto" w:fill="FFFFFF"/>
        <w:rPr>
          <w:rFonts w:cstheme="minorHAnsi"/>
        </w:rPr>
      </w:pPr>
      <w:r w:rsidRPr="00D90BBD">
        <w:rPr>
          <w:rFonts w:cstheme="minorHAnsi"/>
          <w:u w:val="single"/>
        </w:rPr>
        <w:t>Flash Session</w:t>
      </w:r>
      <w:r>
        <w:rPr>
          <w:rFonts w:cstheme="minorHAnsi"/>
        </w:rPr>
        <w:t xml:space="preserve">:  Grief, Memory, and Mark Twain </w:t>
      </w:r>
      <w:r w:rsidRPr="00F66B21">
        <w:rPr>
          <w:rFonts w:cstheme="minorHAnsi"/>
          <w:i/>
          <w:iCs/>
        </w:rPr>
        <w:t>(</w:t>
      </w:r>
      <w:r w:rsidR="0004429C">
        <w:rPr>
          <w:rFonts w:cstheme="minorHAnsi"/>
          <w:i/>
          <w:iCs/>
        </w:rPr>
        <w:t>Gibson Theater</w:t>
      </w:r>
      <w:r>
        <w:rPr>
          <w:rFonts w:cstheme="minorHAnsi"/>
        </w:rPr>
        <w:t>)</w:t>
      </w:r>
    </w:p>
    <w:p w14:paraId="006ABFA9" w14:textId="40FF820E" w:rsidR="007F7468" w:rsidRPr="007F7468" w:rsidRDefault="001F45B5" w:rsidP="007F7468">
      <w:pPr>
        <w:shd w:val="clear" w:color="auto" w:fill="FFFFFF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F7468">
        <w:rPr>
          <w:rFonts w:cstheme="minorHAnsi"/>
        </w:rPr>
        <w:t>Chair: Susan K. Harris</w:t>
      </w:r>
    </w:p>
    <w:p w14:paraId="2C118D00" w14:textId="77777777" w:rsidR="005A7C9D" w:rsidRPr="008A6838" w:rsidRDefault="005A7C9D" w:rsidP="005A7C9D">
      <w:pPr>
        <w:pStyle w:val="ListParagraph"/>
        <w:shd w:val="clear" w:color="auto" w:fill="FFFFFF"/>
        <w:rPr>
          <w:rFonts w:cstheme="minorHAnsi"/>
        </w:rPr>
      </w:pPr>
    </w:p>
    <w:p w14:paraId="385B07FA" w14:textId="77777777" w:rsidR="005A7C9D" w:rsidRPr="00EC4B49" w:rsidRDefault="005A7C9D" w:rsidP="005A7C9D">
      <w:pPr>
        <w:pStyle w:val="ListParagraph"/>
        <w:numPr>
          <w:ilvl w:val="0"/>
          <w:numId w:val="16"/>
        </w:numPr>
        <w:rPr>
          <w:rFonts w:cstheme="minorHAnsi"/>
          <w:color w:val="222222"/>
        </w:rPr>
      </w:pPr>
      <w:r w:rsidRPr="00EC4B49">
        <w:rPr>
          <w:rFonts w:cstheme="minorHAnsi"/>
          <w:color w:val="222222"/>
        </w:rPr>
        <w:t xml:space="preserve">Joseph </w:t>
      </w:r>
      <w:proofErr w:type="spellStart"/>
      <w:r w:rsidRPr="00EC4B49">
        <w:rPr>
          <w:rFonts w:cstheme="minorHAnsi"/>
          <w:color w:val="222222"/>
        </w:rPr>
        <w:t>Csicsila</w:t>
      </w:r>
      <w:proofErr w:type="spellEnd"/>
      <w:r>
        <w:rPr>
          <w:rFonts w:cstheme="minorHAnsi"/>
          <w:color w:val="222222"/>
        </w:rPr>
        <w:t xml:space="preserve"> (organizer)</w:t>
      </w:r>
    </w:p>
    <w:p w14:paraId="174DC688" w14:textId="77777777" w:rsidR="005A7C9D" w:rsidRPr="00EC4B49" w:rsidRDefault="005A7C9D" w:rsidP="005A7C9D">
      <w:pPr>
        <w:pStyle w:val="ListParagraph"/>
        <w:numPr>
          <w:ilvl w:val="0"/>
          <w:numId w:val="16"/>
        </w:numPr>
        <w:rPr>
          <w:rFonts w:cstheme="minorHAnsi"/>
          <w:color w:val="222222"/>
        </w:rPr>
      </w:pPr>
      <w:r w:rsidRPr="00EC4B49">
        <w:rPr>
          <w:rFonts w:cstheme="minorHAnsi"/>
          <w:color w:val="222222"/>
        </w:rPr>
        <w:t>Paula Harrington</w:t>
      </w:r>
    </w:p>
    <w:p w14:paraId="1DC6188A" w14:textId="77777777" w:rsidR="005A7C9D" w:rsidRPr="00EC4B49" w:rsidRDefault="005A7C9D" w:rsidP="005A7C9D">
      <w:pPr>
        <w:pStyle w:val="ListParagraph"/>
        <w:numPr>
          <w:ilvl w:val="0"/>
          <w:numId w:val="16"/>
        </w:numPr>
        <w:rPr>
          <w:rFonts w:cstheme="minorHAnsi"/>
          <w:color w:val="222222"/>
        </w:rPr>
      </w:pPr>
      <w:r w:rsidRPr="00EC4B49">
        <w:rPr>
          <w:rFonts w:cstheme="minorHAnsi"/>
          <w:color w:val="222222"/>
        </w:rPr>
        <w:t>Jennifer Hughes</w:t>
      </w:r>
    </w:p>
    <w:p w14:paraId="53A82466" w14:textId="1AE9DF05" w:rsidR="005A7C9D" w:rsidRPr="00EC4B49" w:rsidRDefault="005A7C9D" w:rsidP="005A7C9D">
      <w:pPr>
        <w:pStyle w:val="ListParagraph"/>
        <w:numPr>
          <w:ilvl w:val="0"/>
          <w:numId w:val="16"/>
        </w:numPr>
        <w:rPr>
          <w:rFonts w:cstheme="minorHAnsi"/>
          <w:color w:val="222222"/>
        </w:rPr>
      </w:pPr>
      <w:r w:rsidRPr="00EC4B49">
        <w:rPr>
          <w:rFonts w:cstheme="minorHAnsi"/>
          <w:color w:val="222222"/>
        </w:rPr>
        <w:t xml:space="preserve">Jeanne Campbell </w:t>
      </w:r>
      <w:proofErr w:type="spellStart"/>
      <w:r w:rsidRPr="00EC4B49">
        <w:rPr>
          <w:rFonts w:cstheme="minorHAnsi"/>
          <w:color w:val="222222"/>
        </w:rPr>
        <w:t>Reesman</w:t>
      </w:r>
      <w:proofErr w:type="spellEnd"/>
    </w:p>
    <w:p w14:paraId="748934B8" w14:textId="77777777" w:rsidR="005A7C9D" w:rsidRPr="00EC4B49" w:rsidRDefault="005A7C9D" w:rsidP="005A7C9D">
      <w:pPr>
        <w:pStyle w:val="ListParagraph"/>
        <w:numPr>
          <w:ilvl w:val="0"/>
          <w:numId w:val="16"/>
        </w:numPr>
        <w:rPr>
          <w:rFonts w:cstheme="minorHAnsi"/>
          <w:color w:val="222222"/>
        </w:rPr>
      </w:pPr>
      <w:r w:rsidRPr="00EC4B49">
        <w:rPr>
          <w:rFonts w:cstheme="minorHAnsi"/>
          <w:color w:val="222222"/>
        </w:rPr>
        <w:t xml:space="preserve">Chad </w:t>
      </w:r>
      <w:proofErr w:type="spellStart"/>
      <w:r w:rsidRPr="00EC4B49">
        <w:rPr>
          <w:rFonts w:cstheme="minorHAnsi"/>
          <w:color w:val="222222"/>
        </w:rPr>
        <w:t>Rohman</w:t>
      </w:r>
      <w:proofErr w:type="spellEnd"/>
    </w:p>
    <w:p w14:paraId="4EB8649D" w14:textId="77777777" w:rsidR="005A7C9D" w:rsidRPr="00EC4B49" w:rsidRDefault="005A7C9D" w:rsidP="005A7C9D">
      <w:pPr>
        <w:pStyle w:val="ListParagraph"/>
        <w:numPr>
          <w:ilvl w:val="0"/>
          <w:numId w:val="16"/>
        </w:numPr>
        <w:rPr>
          <w:rFonts w:cstheme="minorHAnsi"/>
          <w:color w:val="222222"/>
        </w:rPr>
      </w:pPr>
      <w:r w:rsidRPr="00EC4B49">
        <w:rPr>
          <w:rFonts w:cstheme="minorHAnsi"/>
          <w:color w:val="222222"/>
        </w:rPr>
        <w:t xml:space="preserve">Tracy </w:t>
      </w:r>
      <w:proofErr w:type="spellStart"/>
      <w:r w:rsidRPr="00EC4B49">
        <w:rPr>
          <w:rFonts w:cstheme="minorHAnsi"/>
          <w:color w:val="222222"/>
        </w:rPr>
        <w:t>Wuster</w:t>
      </w:r>
      <w:proofErr w:type="spellEnd"/>
      <w:r w:rsidRPr="00EC4B49">
        <w:rPr>
          <w:rFonts w:cstheme="minorHAnsi"/>
          <w:color w:val="222222"/>
        </w:rPr>
        <w:t xml:space="preserve"> (organizer)</w:t>
      </w:r>
    </w:p>
    <w:p w14:paraId="299118A9" w14:textId="77777777" w:rsidR="005A7C9D" w:rsidRDefault="005A7C9D" w:rsidP="005A7C9D">
      <w:pPr>
        <w:rPr>
          <w:rFonts w:cstheme="minorHAnsi"/>
        </w:rPr>
      </w:pPr>
    </w:p>
    <w:p w14:paraId="49E00447" w14:textId="79ECA057" w:rsidR="00483AA5" w:rsidRDefault="005A7C9D" w:rsidP="005A7C9D">
      <w:pPr>
        <w:rPr>
          <w:rFonts w:cstheme="minorHAnsi"/>
        </w:rPr>
      </w:pPr>
      <w:r>
        <w:rPr>
          <w:rFonts w:cstheme="minorHAnsi"/>
          <w:b/>
          <w:bCs/>
        </w:rPr>
        <w:t>12:00 p.m. – 12:50 p.m.</w:t>
      </w:r>
      <w:r>
        <w:rPr>
          <w:rFonts w:cstheme="minorHAnsi"/>
          <w:b/>
          <w:bCs/>
        </w:rPr>
        <w:tab/>
        <w:t>Luncheon Buffet</w:t>
      </w:r>
    </w:p>
    <w:p w14:paraId="51E14531" w14:textId="5E49B57B" w:rsidR="00483AA5" w:rsidRDefault="00483AA5" w:rsidP="005A7C9D">
      <w:pPr>
        <w:rPr>
          <w:rFonts w:cstheme="minorHAnsi"/>
        </w:rPr>
      </w:pPr>
    </w:p>
    <w:p w14:paraId="2574D195" w14:textId="1DA4A8F2" w:rsidR="005A7C9D" w:rsidRDefault="005A7C9D" w:rsidP="005A7C9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1:00 p.m. – 2:20 p.m.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  <w:i/>
          <w:iCs/>
        </w:rPr>
        <w:t>Session Eight</w:t>
      </w:r>
    </w:p>
    <w:p w14:paraId="0D98FE33" w14:textId="77777777" w:rsidR="005A7C9D" w:rsidRDefault="005A7C9D" w:rsidP="005A7C9D">
      <w:pPr>
        <w:rPr>
          <w:rFonts w:cstheme="minorHAnsi"/>
          <w:b/>
          <w:bCs/>
        </w:rPr>
      </w:pPr>
    </w:p>
    <w:p w14:paraId="415C9F6D" w14:textId="05D034E7" w:rsidR="005A7C9D" w:rsidRDefault="005A7C9D" w:rsidP="005A7C9D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Global Contexts and the Changing Mark Twain (</w:t>
      </w:r>
      <w:proofErr w:type="spellStart"/>
      <w:r w:rsidRPr="00F66B21">
        <w:rPr>
          <w:rFonts w:cstheme="minorHAnsi"/>
          <w:i/>
          <w:iCs/>
        </w:rPr>
        <w:t>Tifft</w:t>
      </w:r>
      <w:proofErr w:type="spellEnd"/>
      <w:r w:rsidRPr="00F66B21">
        <w:rPr>
          <w:rFonts w:cstheme="minorHAnsi"/>
          <w:i/>
          <w:iCs/>
        </w:rPr>
        <w:t xml:space="preserve"> Lounge</w:t>
      </w:r>
      <w:r>
        <w:rPr>
          <w:rFonts w:cstheme="minorHAnsi"/>
        </w:rPr>
        <w:t>)</w:t>
      </w:r>
    </w:p>
    <w:p w14:paraId="1F8A28CF" w14:textId="31386716" w:rsidR="007F7468" w:rsidRPr="007F7468" w:rsidRDefault="001F45B5" w:rsidP="007F7468">
      <w:pPr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F7468">
        <w:rPr>
          <w:rFonts w:cstheme="minorHAnsi"/>
        </w:rPr>
        <w:t>Chair: Paula Harrington</w:t>
      </w:r>
    </w:p>
    <w:p w14:paraId="59E139CE" w14:textId="77777777" w:rsidR="003D234C" w:rsidRDefault="003D234C" w:rsidP="003D234C">
      <w:pPr>
        <w:pStyle w:val="ListParagraph"/>
        <w:shd w:val="clear" w:color="auto" w:fill="FFFFFF"/>
        <w:ind w:left="1440"/>
        <w:rPr>
          <w:rFonts w:cstheme="minorHAnsi"/>
          <w:color w:val="222222"/>
        </w:rPr>
      </w:pPr>
    </w:p>
    <w:p w14:paraId="1F2C3495" w14:textId="4B6AC3AA" w:rsidR="005A7C9D" w:rsidRPr="00D74A97" w:rsidRDefault="005A7C9D" w:rsidP="005A7C9D">
      <w:pPr>
        <w:pStyle w:val="ListParagraph"/>
        <w:numPr>
          <w:ilvl w:val="0"/>
          <w:numId w:val="19"/>
        </w:numPr>
        <w:shd w:val="clear" w:color="auto" w:fill="FFFFFF"/>
        <w:rPr>
          <w:rFonts w:cstheme="minorHAnsi"/>
          <w:color w:val="222222"/>
        </w:rPr>
      </w:pPr>
      <w:r w:rsidRPr="00D74A97">
        <w:rPr>
          <w:rFonts w:cstheme="minorHAnsi"/>
          <w:color w:val="222222"/>
        </w:rPr>
        <w:lastRenderedPageBreak/>
        <w:t xml:space="preserve">Seema Sharma, “Why I Still Teach Twain in a Twentieth Century Indian </w:t>
      </w:r>
      <w:r w:rsidRPr="00D74A97">
        <w:rPr>
          <w:rFonts w:cstheme="minorHAnsi"/>
          <w:color w:val="222222"/>
        </w:rPr>
        <w:tab/>
        <w:t>Classroom”</w:t>
      </w:r>
    </w:p>
    <w:p w14:paraId="7DEA0D78" w14:textId="77777777" w:rsidR="005A7C9D" w:rsidRPr="00D07506" w:rsidRDefault="005A7C9D" w:rsidP="005A7C9D">
      <w:pPr>
        <w:pStyle w:val="ListParagraph"/>
        <w:numPr>
          <w:ilvl w:val="0"/>
          <w:numId w:val="19"/>
        </w:numPr>
        <w:shd w:val="clear" w:color="auto" w:fill="FFFFFF"/>
        <w:rPr>
          <w:rFonts w:cstheme="minorHAnsi"/>
          <w:color w:val="222222"/>
        </w:rPr>
      </w:pPr>
      <w:r w:rsidRPr="00D07506">
        <w:rPr>
          <w:rFonts w:cstheme="minorHAnsi"/>
          <w:color w:val="222222"/>
        </w:rPr>
        <w:t xml:space="preserve">Faith Ben-Daniels, “Studying Mark Twain’s </w:t>
      </w:r>
      <w:r w:rsidRPr="00D07506">
        <w:rPr>
          <w:rFonts w:cstheme="minorHAnsi"/>
          <w:i/>
          <w:iCs/>
          <w:color w:val="222222"/>
        </w:rPr>
        <w:t>The Diaries of Adam and Eve</w:t>
      </w:r>
      <w:r w:rsidRPr="00D07506">
        <w:rPr>
          <w:rFonts w:cstheme="minorHAnsi"/>
          <w:color w:val="222222"/>
        </w:rPr>
        <w:t xml:space="preserve"> from a </w:t>
      </w:r>
      <w:r>
        <w:rPr>
          <w:rFonts w:cstheme="minorHAnsi"/>
          <w:color w:val="222222"/>
        </w:rPr>
        <w:tab/>
      </w:r>
      <w:r w:rsidRPr="00D07506">
        <w:rPr>
          <w:rFonts w:cstheme="minorHAnsi"/>
          <w:color w:val="222222"/>
        </w:rPr>
        <w:t>Ghanaian Context”</w:t>
      </w:r>
    </w:p>
    <w:p w14:paraId="1713B087" w14:textId="77777777" w:rsidR="005A7C9D" w:rsidRDefault="005A7C9D" w:rsidP="005A7C9D">
      <w:pPr>
        <w:pStyle w:val="ListParagraph"/>
        <w:numPr>
          <w:ilvl w:val="0"/>
          <w:numId w:val="19"/>
        </w:numPr>
        <w:ind w:right="-990"/>
        <w:rPr>
          <w:rFonts w:ascii="Calibri" w:hAnsi="Calibri"/>
        </w:rPr>
      </w:pPr>
      <w:r w:rsidRPr="00D07506">
        <w:rPr>
          <w:rFonts w:ascii="Calibri" w:hAnsi="Calibri"/>
          <w:color w:val="222222"/>
          <w:szCs w:val="28"/>
        </w:rPr>
        <w:t xml:space="preserve">Cassio de Oliveira, </w:t>
      </w:r>
      <w:r w:rsidRPr="00D07506">
        <w:rPr>
          <w:rFonts w:ascii="Calibri" w:hAnsi="Calibri"/>
        </w:rPr>
        <w:t xml:space="preserve">“Russifying Tom, Huck, and Jim: Soviet Film Adaptations of </w:t>
      </w:r>
    </w:p>
    <w:p w14:paraId="7E16270B" w14:textId="4A2847BC" w:rsidR="001300F6" w:rsidRDefault="005A7C9D" w:rsidP="00483AA5">
      <w:pPr>
        <w:ind w:left="1080" w:right="-99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A5583">
        <w:rPr>
          <w:rFonts w:ascii="Calibri" w:hAnsi="Calibri"/>
        </w:rPr>
        <w:t>Mark Twain’s Mississippi Novels”</w:t>
      </w:r>
    </w:p>
    <w:p w14:paraId="0EEFA6A4" w14:textId="77777777" w:rsidR="001300F6" w:rsidRDefault="001300F6" w:rsidP="005A7C9D">
      <w:pPr>
        <w:ind w:right="-990"/>
        <w:rPr>
          <w:rFonts w:ascii="Calibri" w:hAnsi="Calibri"/>
        </w:rPr>
      </w:pPr>
    </w:p>
    <w:p w14:paraId="16CF2D2E" w14:textId="4D32B005" w:rsidR="005A7C9D" w:rsidRDefault="005A7C9D" w:rsidP="005A7C9D">
      <w:pPr>
        <w:pStyle w:val="ListParagraph"/>
        <w:numPr>
          <w:ilvl w:val="0"/>
          <w:numId w:val="18"/>
        </w:numPr>
        <w:ind w:right="-990"/>
        <w:rPr>
          <w:rFonts w:ascii="Calibri" w:hAnsi="Calibri"/>
        </w:rPr>
      </w:pPr>
      <w:r>
        <w:rPr>
          <w:rFonts w:ascii="Calibri" w:hAnsi="Calibri"/>
        </w:rPr>
        <w:t>The Ever-Evolving Mark Twain: New and Neglected Works (</w:t>
      </w:r>
      <w:r w:rsidRPr="00F66B21">
        <w:rPr>
          <w:rFonts w:ascii="Calibri" w:hAnsi="Calibri"/>
          <w:i/>
          <w:iCs/>
        </w:rPr>
        <w:t>Gannett-Tripp Library</w:t>
      </w:r>
      <w:r>
        <w:rPr>
          <w:rFonts w:ascii="Calibri" w:hAnsi="Calibri"/>
        </w:rPr>
        <w:t>)</w:t>
      </w:r>
    </w:p>
    <w:p w14:paraId="2C978CCE" w14:textId="7868E6B6" w:rsidR="007F7468" w:rsidRPr="007F7468" w:rsidRDefault="001F45B5" w:rsidP="007F7468">
      <w:pPr>
        <w:ind w:left="360" w:right="-99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F7468">
        <w:rPr>
          <w:rFonts w:ascii="Calibri" w:hAnsi="Calibri"/>
        </w:rPr>
        <w:t xml:space="preserve">Chair: </w:t>
      </w:r>
      <w:r>
        <w:rPr>
          <w:rFonts w:ascii="Calibri" w:hAnsi="Calibri"/>
        </w:rPr>
        <w:t>John Bird</w:t>
      </w:r>
    </w:p>
    <w:p w14:paraId="2504F5D6" w14:textId="0C5DE08C" w:rsidR="005A7C9D" w:rsidRDefault="005A7C9D" w:rsidP="005A7C9D">
      <w:pPr>
        <w:ind w:left="1080" w:right="-990"/>
        <w:rPr>
          <w:rFonts w:ascii="Calibri" w:hAnsi="Calibri"/>
        </w:rPr>
      </w:pPr>
    </w:p>
    <w:p w14:paraId="24A400C9" w14:textId="314ED3CC" w:rsidR="005A7C9D" w:rsidRPr="009C35DD" w:rsidRDefault="005A7C9D" w:rsidP="005A7C9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/>
        </w:rPr>
      </w:pPr>
      <w:r w:rsidRPr="00D07506">
        <w:rPr>
          <w:rFonts w:ascii="Calibri" w:hAnsi="Calibri"/>
          <w:color w:val="222222"/>
        </w:rPr>
        <w:t xml:space="preserve">John Davis, “The Pursuit of Disappointment: Growth of Status and Growth of </w:t>
      </w:r>
      <w:r>
        <w:rPr>
          <w:rFonts w:ascii="Calibri" w:hAnsi="Calibri"/>
          <w:color w:val="222222"/>
        </w:rPr>
        <w:tab/>
      </w:r>
      <w:r w:rsidRPr="00D07506">
        <w:rPr>
          <w:rFonts w:ascii="Calibri" w:hAnsi="Calibri"/>
          <w:color w:val="222222"/>
        </w:rPr>
        <w:t xml:space="preserve">Delusion in </w:t>
      </w:r>
      <w:proofErr w:type="gramStart"/>
      <w:r w:rsidRPr="00D07506">
        <w:rPr>
          <w:rFonts w:ascii="Calibri" w:hAnsi="Calibri"/>
          <w:i/>
          <w:color w:val="222222"/>
        </w:rPr>
        <w:t>The</w:t>
      </w:r>
      <w:proofErr w:type="gramEnd"/>
      <w:r w:rsidRPr="00D07506">
        <w:rPr>
          <w:rFonts w:ascii="Calibri" w:hAnsi="Calibri"/>
          <w:i/>
          <w:color w:val="222222"/>
        </w:rPr>
        <w:t xml:space="preserve"> $30,000 Bequest”</w:t>
      </w:r>
    </w:p>
    <w:p w14:paraId="3820011E" w14:textId="6B36FEEF" w:rsidR="009C35DD" w:rsidRPr="009C35DD" w:rsidRDefault="009C35DD" w:rsidP="009C35DD">
      <w:pPr>
        <w:pStyle w:val="NormalWeb"/>
        <w:numPr>
          <w:ilvl w:val="1"/>
          <w:numId w:val="20"/>
        </w:numPr>
        <w:tabs>
          <w:tab w:val="left" w:pos="8219"/>
        </w:tabs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000000"/>
          <w:szCs w:val="28"/>
        </w:rPr>
        <w:t xml:space="preserve">Takuya Kubo, </w:t>
      </w:r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>“Mark Twain's Failures as His ‘Neglected Texts’”</w:t>
      </w:r>
    </w:p>
    <w:p w14:paraId="42BEDE1C" w14:textId="77777777" w:rsidR="005A7C9D" w:rsidRPr="009671C5" w:rsidRDefault="005A7C9D" w:rsidP="005A7C9D">
      <w:pPr>
        <w:pStyle w:val="ListParagraph"/>
        <w:numPr>
          <w:ilvl w:val="1"/>
          <w:numId w:val="20"/>
        </w:numPr>
        <w:rPr>
          <w:rFonts w:ascii="Calibri" w:hAnsi="Calibri"/>
          <w:bCs/>
        </w:rPr>
      </w:pPr>
      <w:r w:rsidRPr="009671C5">
        <w:rPr>
          <w:rFonts w:ascii="Calibri" w:hAnsi="Calibri"/>
          <w:bCs/>
        </w:rPr>
        <w:t xml:space="preserve">Maggie E. Morris, “’[H]e realized the shabbiness of his own self: Reading Children </w:t>
      </w:r>
      <w:r w:rsidRPr="009671C5">
        <w:rPr>
          <w:rFonts w:ascii="Calibri" w:hAnsi="Calibri"/>
          <w:bCs/>
        </w:rPr>
        <w:tab/>
        <w:t>in Poverty in Twain’s Adaptation Network”</w:t>
      </w:r>
    </w:p>
    <w:p w14:paraId="2F5BAFC4" w14:textId="77777777" w:rsidR="005A7C9D" w:rsidRDefault="005A7C9D" w:rsidP="005A7C9D">
      <w:pPr>
        <w:rPr>
          <w:rFonts w:ascii="Calibri" w:hAnsi="Calibri"/>
          <w:szCs w:val="28"/>
        </w:rPr>
      </w:pPr>
    </w:p>
    <w:p w14:paraId="6B72B2A4" w14:textId="77777777" w:rsidR="005A7C9D" w:rsidRDefault="005A7C9D" w:rsidP="005A7C9D">
      <w:pPr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2:30 p.m. – 3:50 p.m.</w:t>
      </w:r>
      <w:r>
        <w:rPr>
          <w:rFonts w:ascii="Calibri" w:hAnsi="Calibri"/>
          <w:b/>
          <w:bCs/>
          <w:szCs w:val="28"/>
        </w:rPr>
        <w:tab/>
      </w:r>
      <w:r>
        <w:rPr>
          <w:rFonts w:ascii="Calibri" w:hAnsi="Calibri"/>
          <w:b/>
          <w:bCs/>
          <w:szCs w:val="28"/>
        </w:rPr>
        <w:tab/>
      </w:r>
      <w:r>
        <w:rPr>
          <w:rFonts w:ascii="Calibri" w:hAnsi="Calibri"/>
          <w:b/>
          <w:bCs/>
          <w:i/>
          <w:iCs/>
          <w:szCs w:val="28"/>
        </w:rPr>
        <w:t>Session Nine</w:t>
      </w:r>
    </w:p>
    <w:p w14:paraId="2A3C1F83" w14:textId="77777777" w:rsidR="005A7C9D" w:rsidRDefault="005A7C9D" w:rsidP="005A7C9D">
      <w:pPr>
        <w:rPr>
          <w:rFonts w:ascii="Calibri" w:hAnsi="Calibri"/>
          <w:b/>
          <w:bCs/>
          <w:szCs w:val="28"/>
        </w:rPr>
      </w:pPr>
    </w:p>
    <w:p w14:paraId="5F91A7A6" w14:textId="1B2B2D1F" w:rsidR="005A7C9D" w:rsidRDefault="005A7C9D" w:rsidP="005A7C9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Twain Sites and Their Futures (</w:t>
      </w:r>
      <w:proofErr w:type="spellStart"/>
      <w:r w:rsidRPr="00F66B21">
        <w:rPr>
          <w:rFonts w:asciiTheme="minorHAnsi" w:hAnsiTheme="minorHAnsi" w:cstheme="minorHAnsi"/>
          <w:i/>
          <w:iCs/>
        </w:rPr>
        <w:t>Tifft</w:t>
      </w:r>
      <w:proofErr w:type="spellEnd"/>
      <w:r w:rsidRPr="00F66B21">
        <w:rPr>
          <w:rFonts w:asciiTheme="minorHAnsi" w:hAnsiTheme="minorHAnsi" w:cstheme="minorHAnsi"/>
          <w:i/>
          <w:iCs/>
        </w:rPr>
        <w:t xml:space="preserve"> Lounge</w:t>
      </w:r>
      <w:r>
        <w:rPr>
          <w:rFonts w:asciiTheme="minorHAnsi" w:hAnsiTheme="minorHAnsi" w:cstheme="minorHAnsi"/>
        </w:rPr>
        <w:t>)</w:t>
      </w:r>
    </w:p>
    <w:p w14:paraId="626EC119" w14:textId="07B3D1D9" w:rsidR="001F45B5" w:rsidRDefault="001F45B5" w:rsidP="001F45B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Chair: Holger Kersten</w:t>
      </w:r>
    </w:p>
    <w:p w14:paraId="1872DF9C" w14:textId="77777777" w:rsidR="003D234C" w:rsidRDefault="003D234C" w:rsidP="003D23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F4E887B" w14:textId="77777777" w:rsidR="005A7C9D" w:rsidRPr="00D07506" w:rsidRDefault="005A7C9D" w:rsidP="005A7C9D">
      <w:pPr>
        <w:pStyle w:val="ListParagraph"/>
        <w:numPr>
          <w:ilvl w:val="0"/>
          <w:numId w:val="23"/>
        </w:numPr>
        <w:shd w:val="clear" w:color="auto" w:fill="FFFFFF"/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</w:rPr>
        <w:t>Kerry Driscoll, Mark Twain Papers and Project</w:t>
      </w:r>
    </w:p>
    <w:p w14:paraId="42D6A62F" w14:textId="77777777" w:rsidR="005A7C9D" w:rsidRPr="008A5583" w:rsidRDefault="005A7C9D" w:rsidP="005A7C9D">
      <w:pPr>
        <w:pStyle w:val="ListParagraph"/>
        <w:numPr>
          <w:ilvl w:val="0"/>
          <w:numId w:val="23"/>
        </w:numPr>
        <w:shd w:val="clear" w:color="auto" w:fill="FFFFFF"/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</w:rPr>
        <w:t>Jo</w:t>
      </w:r>
      <w:r>
        <w:rPr>
          <w:rFonts w:ascii="Calibri" w:hAnsi="Calibri"/>
          <w:color w:val="222222"/>
        </w:rPr>
        <w:t>seph</w:t>
      </w:r>
      <w:r w:rsidRPr="00D07506">
        <w:rPr>
          <w:rFonts w:ascii="Calibri" w:hAnsi="Calibri"/>
          <w:color w:val="222222"/>
        </w:rPr>
        <w:t xml:space="preserve"> Lemak, The Center for Mark Twain Studies</w:t>
      </w:r>
    </w:p>
    <w:p w14:paraId="3FB22833" w14:textId="77777777" w:rsidR="005A7C9D" w:rsidRPr="0004429C" w:rsidRDefault="005A7C9D" w:rsidP="005A7C9D">
      <w:pPr>
        <w:pStyle w:val="ListParagraph"/>
        <w:numPr>
          <w:ilvl w:val="0"/>
          <w:numId w:val="23"/>
        </w:numPr>
        <w:shd w:val="clear" w:color="auto" w:fill="FFFFFF"/>
        <w:rPr>
          <w:rFonts w:ascii="Calibri" w:hAnsi="Calibri"/>
          <w:b/>
          <w:color w:val="222222"/>
        </w:rPr>
      </w:pPr>
      <w:r w:rsidRPr="0004429C">
        <w:rPr>
          <w:color w:val="222222"/>
          <w:szCs w:val="28"/>
        </w:rPr>
        <w:t xml:space="preserve">James Lundgren and Henry Sweets, </w:t>
      </w:r>
      <w:r w:rsidRPr="0004429C">
        <w:rPr>
          <w:color w:val="222222"/>
        </w:rPr>
        <w:t>Mark Twain Boyhood Home and Museum</w:t>
      </w:r>
    </w:p>
    <w:p w14:paraId="30BCFF2D" w14:textId="77777777" w:rsidR="005A7C9D" w:rsidRPr="0004429C" w:rsidRDefault="005A7C9D" w:rsidP="005A7C9D">
      <w:pPr>
        <w:pStyle w:val="ListParagraph"/>
        <w:numPr>
          <w:ilvl w:val="0"/>
          <w:numId w:val="23"/>
        </w:numPr>
        <w:shd w:val="clear" w:color="auto" w:fill="FFFFFF"/>
        <w:rPr>
          <w:rFonts w:ascii="Calibri" w:hAnsi="Calibri"/>
          <w:color w:val="222222"/>
        </w:rPr>
      </w:pPr>
      <w:r w:rsidRPr="0004429C">
        <w:rPr>
          <w:rFonts w:ascii="Calibri" w:hAnsi="Calibri"/>
          <w:color w:val="222222"/>
        </w:rPr>
        <w:t xml:space="preserve">Pieter </w:t>
      </w:r>
      <w:proofErr w:type="spellStart"/>
      <w:r w:rsidRPr="0004429C">
        <w:rPr>
          <w:rFonts w:ascii="Calibri" w:hAnsi="Calibri"/>
          <w:color w:val="222222"/>
        </w:rPr>
        <w:t>Roos</w:t>
      </w:r>
      <w:proofErr w:type="spellEnd"/>
      <w:r w:rsidRPr="0004429C">
        <w:rPr>
          <w:rFonts w:ascii="Calibri" w:hAnsi="Calibri"/>
          <w:color w:val="222222"/>
        </w:rPr>
        <w:t>, Mark Twain House and Museum</w:t>
      </w:r>
    </w:p>
    <w:p w14:paraId="5D96223C" w14:textId="77777777" w:rsidR="005A7C9D" w:rsidRPr="00D90BBD" w:rsidRDefault="005A7C9D" w:rsidP="005A7C9D">
      <w:pPr>
        <w:rPr>
          <w:rFonts w:ascii="Calibri" w:hAnsi="Calibri"/>
          <w:szCs w:val="28"/>
        </w:rPr>
      </w:pPr>
    </w:p>
    <w:p w14:paraId="63AC3D2C" w14:textId="165CB006" w:rsidR="005A7C9D" w:rsidRPr="00660EA0" w:rsidRDefault="005A7C9D" w:rsidP="005A7C9D">
      <w:pPr>
        <w:pStyle w:val="ListParagraph"/>
        <w:numPr>
          <w:ilvl w:val="0"/>
          <w:numId w:val="22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Global </w:t>
      </w:r>
      <w:r w:rsidRPr="00660EA0">
        <w:rPr>
          <w:rFonts w:ascii="Calibri" w:hAnsi="Calibri"/>
          <w:szCs w:val="28"/>
        </w:rPr>
        <w:t>Perspectives on Mark Twain (</w:t>
      </w:r>
      <w:r w:rsidRPr="00660EA0">
        <w:rPr>
          <w:rFonts w:ascii="Calibri" w:hAnsi="Calibri"/>
          <w:i/>
          <w:iCs/>
          <w:szCs w:val="28"/>
        </w:rPr>
        <w:t>Gannett-Tripp Library</w:t>
      </w:r>
      <w:r w:rsidRPr="00660EA0">
        <w:rPr>
          <w:rFonts w:ascii="Calibri" w:hAnsi="Calibri"/>
          <w:szCs w:val="28"/>
        </w:rPr>
        <w:t>)</w:t>
      </w:r>
    </w:p>
    <w:p w14:paraId="7CD98E4C" w14:textId="1E265FE2" w:rsidR="001F45B5" w:rsidRPr="001F45B5" w:rsidRDefault="001F45B5" w:rsidP="001F45B5">
      <w:pPr>
        <w:ind w:left="360"/>
        <w:rPr>
          <w:rFonts w:ascii="Calibri" w:hAnsi="Calibri"/>
          <w:szCs w:val="28"/>
        </w:rPr>
      </w:pPr>
      <w:r w:rsidRPr="00660EA0">
        <w:rPr>
          <w:rFonts w:ascii="Calibri" w:hAnsi="Calibri"/>
          <w:szCs w:val="28"/>
        </w:rPr>
        <w:tab/>
      </w:r>
      <w:r w:rsidRPr="00660EA0">
        <w:rPr>
          <w:rFonts w:ascii="Calibri" w:hAnsi="Calibri"/>
          <w:szCs w:val="28"/>
        </w:rPr>
        <w:tab/>
        <w:t xml:space="preserve">Chair: </w:t>
      </w:r>
      <w:r w:rsidR="00547C3B" w:rsidRPr="00660EA0">
        <w:rPr>
          <w:rFonts w:ascii="Calibri" w:hAnsi="Calibri"/>
          <w:szCs w:val="28"/>
        </w:rPr>
        <w:t>Matt Seybold</w:t>
      </w:r>
    </w:p>
    <w:p w14:paraId="61B3B7F8" w14:textId="5BBDD0C3" w:rsidR="005A7C9D" w:rsidRDefault="005A7C9D" w:rsidP="005A7C9D">
      <w:pPr>
        <w:ind w:left="1080"/>
        <w:rPr>
          <w:rFonts w:ascii="Calibri" w:hAnsi="Calibri"/>
          <w:szCs w:val="28"/>
        </w:rPr>
      </w:pPr>
    </w:p>
    <w:p w14:paraId="46A59004" w14:textId="77777777" w:rsidR="005A7C9D" w:rsidRPr="00B87B56" w:rsidRDefault="005A7C9D" w:rsidP="005A7C9D">
      <w:pPr>
        <w:pStyle w:val="ListParagraph"/>
        <w:numPr>
          <w:ilvl w:val="0"/>
          <w:numId w:val="19"/>
        </w:numPr>
        <w:rPr>
          <w:rFonts w:cstheme="minorHAnsi"/>
        </w:rPr>
      </w:pPr>
      <w:r w:rsidRPr="00D07506">
        <w:rPr>
          <w:rFonts w:cstheme="minorHAnsi"/>
          <w:color w:val="000000"/>
          <w:shd w:val="clear" w:color="auto" w:fill="FFFFFF"/>
        </w:rPr>
        <w:t xml:space="preserve">Hamada Kassam, “Travel Is Fatal to Prejudice: The Rise of Mark Twain as a Social </w:t>
      </w:r>
      <w:r>
        <w:rPr>
          <w:rFonts w:cstheme="minorHAnsi"/>
          <w:color w:val="000000"/>
          <w:shd w:val="clear" w:color="auto" w:fill="FFFFFF"/>
        </w:rPr>
        <w:tab/>
      </w:r>
      <w:r w:rsidRPr="00D07506">
        <w:rPr>
          <w:rFonts w:cstheme="minorHAnsi"/>
          <w:color w:val="000000"/>
          <w:shd w:val="clear" w:color="auto" w:fill="FFFFFF"/>
        </w:rPr>
        <w:t>Critic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07506">
        <w:rPr>
          <w:rFonts w:cstheme="minorHAnsi"/>
          <w:color w:val="000000"/>
          <w:shd w:val="clear" w:color="auto" w:fill="FFFFFF"/>
        </w:rPr>
        <w:t>and</w:t>
      </w:r>
      <w:r w:rsidRPr="00D07506">
        <w:rPr>
          <w:rFonts w:cstheme="minorHAnsi"/>
        </w:rPr>
        <w:t xml:space="preserve"> </w:t>
      </w:r>
      <w:r w:rsidRPr="00D07506">
        <w:rPr>
          <w:rFonts w:cstheme="minorHAnsi"/>
          <w:color w:val="000000"/>
          <w:shd w:val="clear" w:color="auto" w:fill="FFFFFF"/>
        </w:rPr>
        <w:t>Fictive Abolitionist”</w:t>
      </w:r>
    </w:p>
    <w:p w14:paraId="3EE64D0D" w14:textId="77777777" w:rsidR="000049E1" w:rsidRPr="00D07506" w:rsidRDefault="000049E1" w:rsidP="000049E1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/>
          <w:color w:val="222222"/>
          <w:szCs w:val="28"/>
        </w:rPr>
      </w:pPr>
      <w:r w:rsidRPr="00D07506">
        <w:rPr>
          <w:rFonts w:ascii="Calibri" w:hAnsi="Calibri"/>
          <w:color w:val="222222"/>
          <w:szCs w:val="28"/>
        </w:rPr>
        <w:t xml:space="preserve">Asma Ahmad Asiri, </w:t>
      </w:r>
      <w:r w:rsidRPr="00D07506">
        <w:rPr>
          <w:rFonts w:ascii="Calibri" w:hAnsi="Calibri"/>
          <w:color w:val="222222"/>
        </w:rPr>
        <w:t xml:space="preserve">“Perceptions of Mark Twain in the Arab World through </w:t>
      </w:r>
      <w:r>
        <w:rPr>
          <w:rFonts w:ascii="Calibri" w:hAnsi="Calibri"/>
          <w:color w:val="222222"/>
        </w:rPr>
        <w:tab/>
      </w:r>
      <w:r w:rsidRPr="00D07506">
        <w:rPr>
          <w:rFonts w:ascii="Calibri" w:hAnsi="Calibri"/>
          <w:color w:val="222222"/>
        </w:rPr>
        <w:t>Translation”</w:t>
      </w:r>
    </w:p>
    <w:p w14:paraId="4587DC80" w14:textId="6400064F" w:rsidR="005A7C9D" w:rsidRPr="000049E1" w:rsidRDefault="000049E1" w:rsidP="000049E1">
      <w:pPr>
        <w:pStyle w:val="ListParagraph"/>
        <w:numPr>
          <w:ilvl w:val="0"/>
          <w:numId w:val="19"/>
        </w:numPr>
        <w:rPr>
          <w:rFonts w:ascii="Calibri" w:hAnsi="Calibri"/>
          <w:bCs/>
        </w:rPr>
      </w:pPr>
      <w:r w:rsidRPr="00D07506">
        <w:rPr>
          <w:rFonts w:ascii="Calibri" w:hAnsi="Calibri"/>
          <w:bCs/>
        </w:rPr>
        <w:t>Ronald Jenn, “The Growth and Change of the Global Huck/Rosetta Project (2017-</w:t>
      </w:r>
      <w:r>
        <w:rPr>
          <w:rFonts w:ascii="Calibri" w:hAnsi="Calibri"/>
          <w:bCs/>
        </w:rPr>
        <w:tab/>
      </w:r>
      <w:r w:rsidRPr="00D07506">
        <w:rPr>
          <w:rFonts w:ascii="Calibri" w:hAnsi="Calibri"/>
          <w:bCs/>
        </w:rPr>
        <w:t>2021)”</w:t>
      </w:r>
    </w:p>
    <w:p w14:paraId="7FB41433" w14:textId="77910107" w:rsidR="00483AA5" w:rsidRDefault="00483AA5" w:rsidP="005A7C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822E8F4" w14:textId="09195B21" w:rsidR="005A7C9D" w:rsidRDefault="005A7C9D" w:rsidP="005A7C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F1C1B">
        <w:rPr>
          <w:rFonts w:asciiTheme="minorHAnsi" w:hAnsiTheme="minorHAnsi" w:cstheme="minorHAnsi"/>
          <w:b/>
          <w:bCs/>
        </w:rPr>
        <w:t>4:00 p.m. – 5:</w:t>
      </w:r>
      <w:r w:rsidR="0092108B">
        <w:rPr>
          <w:rFonts w:asciiTheme="minorHAnsi" w:hAnsiTheme="minorHAnsi" w:cstheme="minorHAnsi"/>
          <w:b/>
          <w:bCs/>
        </w:rPr>
        <w:t>00</w:t>
      </w:r>
      <w:r w:rsidRPr="002F1C1B">
        <w:rPr>
          <w:rFonts w:asciiTheme="minorHAnsi" w:hAnsiTheme="minorHAnsi" w:cstheme="minorHAnsi"/>
          <w:b/>
          <w:bCs/>
        </w:rPr>
        <w:t xml:space="preserve"> p.m.</w:t>
      </w:r>
      <w:r w:rsidRPr="002F1C1B">
        <w:rPr>
          <w:rFonts w:asciiTheme="minorHAnsi" w:hAnsiTheme="minorHAnsi" w:cstheme="minorHAnsi"/>
          <w:b/>
          <w:bCs/>
        </w:rPr>
        <w:tab/>
      </w:r>
      <w:r w:rsidRPr="002F1C1B">
        <w:rPr>
          <w:rFonts w:asciiTheme="minorHAnsi" w:hAnsiTheme="minorHAnsi" w:cstheme="minorHAnsi"/>
          <w:b/>
          <w:bCs/>
        </w:rPr>
        <w:tab/>
      </w:r>
      <w:r w:rsidRPr="002F1C1B">
        <w:rPr>
          <w:rFonts w:asciiTheme="minorHAnsi" w:hAnsiTheme="minorHAnsi" w:cstheme="minorHAnsi"/>
          <w:b/>
          <w:bCs/>
          <w:i/>
          <w:iCs/>
        </w:rPr>
        <w:t>Session Ten</w:t>
      </w:r>
    </w:p>
    <w:p w14:paraId="3E4F92EF" w14:textId="77777777" w:rsidR="005A7C9D" w:rsidRDefault="005A7C9D" w:rsidP="005A7C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DC4C0CE" w14:textId="12C040E4" w:rsidR="005A7C9D" w:rsidRDefault="005A7C9D" w:rsidP="005A7C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</w:rPr>
        <w:t>New Perspectives on Teaching Twain Today (</w:t>
      </w:r>
      <w:r w:rsidRPr="00F66B21">
        <w:rPr>
          <w:rFonts w:asciiTheme="minorHAnsi" w:hAnsiTheme="minorHAnsi" w:cstheme="minorHAnsi"/>
          <w:i/>
          <w:iCs/>
        </w:rPr>
        <w:t>Gibson Theater</w:t>
      </w:r>
      <w:r>
        <w:rPr>
          <w:rFonts w:asciiTheme="minorHAnsi" w:hAnsiTheme="minorHAnsi" w:cstheme="minorHAnsi"/>
        </w:rPr>
        <w:t>)</w:t>
      </w:r>
    </w:p>
    <w:p w14:paraId="748614A3" w14:textId="5E5EE220" w:rsidR="001F45B5" w:rsidRDefault="001F45B5" w:rsidP="005A7C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Chair: Tracy </w:t>
      </w:r>
      <w:proofErr w:type="spellStart"/>
      <w:r>
        <w:rPr>
          <w:rFonts w:asciiTheme="minorHAnsi" w:hAnsiTheme="minorHAnsi" w:cstheme="minorHAnsi"/>
        </w:rPr>
        <w:t>Wuster</w:t>
      </w:r>
      <w:proofErr w:type="spellEnd"/>
    </w:p>
    <w:p w14:paraId="50255A7A" w14:textId="1BFEB8DC" w:rsidR="005A7C9D" w:rsidRDefault="005A7C9D" w:rsidP="005A7C9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40CEAA3" w14:textId="77777777" w:rsidR="005A7C9D" w:rsidRPr="002E2438" w:rsidRDefault="005A7C9D" w:rsidP="005A7C9D">
      <w:pPr>
        <w:pStyle w:val="ListParagraph"/>
        <w:keepLines/>
        <w:widowControl w:val="0"/>
        <w:numPr>
          <w:ilvl w:val="0"/>
          <w:numId w:val="24"/>
        </w:numPr>
        <w:rPr>
          <w:rFonts w:ascii="Calibri" w:hAnsi="Calibri"/>
          <w:szCs w:val="28"/>
        </w:rPr>
      </w:pPr>
      <w:r w:rsidRPr="00D07506">
        <w:rPr>
          <w:rFonts w:ascii="Calibri" w:hAnsi="Calibri"/>
          <w:szCs w:val="28"/>
        </w:rPr>
        <w:t xml:space="preserve">Jocelyn Chadwick, </w:t>
      </w:r>
      <w:r w:rsidRPr="00D07506">
        <w:rPr>
          <w:rFonts w:ascii="Calibri" w:hAnsi="Calibri"/>
        </w:rPr>
        <w:t xml:space="preserve">“Teaching Mark Twain Today: </w:t>
      </w:r>
      <w:proofErr w:type="spellStart"/>
      <w:r w:rsidRPr="00D07506">
        <w:rPr>
          <w:rFonts w:ascii="Calibri" w:hAnsi="Calibri"/>
        </w:rPr>
        <w:t>GenZ</w:t>
      </w:r>
      <w:proofErr w:type="spellEnd"/>
      <w:r w:rsidRPr="00D07506">
        <w:rPr>
          <w:rFonts w:ascii="Calibri" w:hAnsi="Calibri"/>
        </w:rPr>
        <w:t xml:space="preserve">, Parents, and Disrupt </w:t>
      </w:r>
      <w:r>
        <w:rPr>
          <w:rFonts w:ascii="Calibri" w:hAnsi="Calibri"/>
        </w:rPr>
        <w:tab/>
      </w:r>
      <w:r w:rsidRPr="00D07506">
        <w:rPr>
          <w:rFonts w:ascii="Calibri" w:hAnsi="Calibri"/>
        </w:rPr>
        <w:t>Texts—What We Need to Know and Understand”</w:t>
      </w:r>
    </w:p>
    <w:p w14:paraId="5766653B" w14:textId="77777777" w:rsidR="005A7C9D" w:rsidRDefault="005A7C9D" w:rsidP="005A7C9D">
      <w:pPr>
        <w:pStyle w:val="ListParagraph"/>
        <w:numPr>
          <w:ilvl w:val="0"/>
          <w:numId w:val="24"/>
        </w:numPr>
        <w:rPr>
          <w:rFonts w:ascii="Calibri" w:hAnsi="Calibri"/>
        </w:rPr>
      </w:pPr>
      <w:r w:rsidRPr="00D07506">
        <w:rPr>
          <w:rFonts w:ascii="Calibri" w:hAnsi="Calibri"/>
        </w:rPr>
        <w:lastRenderedPageBreak/>
        <w:t xml:space="preserve">John Bird, “‘Like setting down on a </w:t>
      </w:r>
      <w:proofErr w:type="spellStart"/>
      <w:r w:rsidRPr="00D07506">
        <w:rPr>
          <w:rFonts w:ascii="Calibri" w:hAnsi="Calibri"/>
        </w:rPr>
        <w:t>kag</w:t>
      </w:r>
      <w:proofErr w:type="spellEnd"/>
      <w:r w:rsidRPr="00D07506">
        <w:rPr>
          <w:rFonts w:ascii="Calibri" w:hAnsi="Calibri"/>
        </w:rPr>
        <w:t xml:space="preserve"> of powder and touching it off just to see </w:t>
      </w:r>
      <w:r>
        <w:rPr>
          <w:rFonts w:ascii="Calibri" w:hAnsi="Calibri"/>
        </w:rPr>
        <w:tab/>
      </w:r>
      <w:r w:rsidRPr="00D07506">
        <w:rPr>
          <w:rFonts w:ascii="Calibri" w:hAnsi="Calibri"/>
        </w:rPr>
        <w:t xml:space="preserve">where </w:t>
      </w:r>
      <w:r w:rsidRPr="00D07506">
        <w:rPr>
          <w:rFonts w:ascii="Calibri" w:hAnsi="Calibri"/>
        </w:rPr>
        <w:tab/>
        <w:t xml:space="preserve">you’ll go to’: Reflections on 40 Years of Teaching Mark Twain’s </w:t>
      </w:r>
      <w:r>
        <w:rPr>
          <w:rFonts w:ascii="Calibri" w:hAnsi="Calibri"/>
        </w:rPr>
        <w:tab/>
      </w:r>
      <w:r w:rsidRPr="00D07506">
        <w:rPr>
          <w:rFonts w:ascii="Calibri" w:hAnsi="Calibri"/>
          <w:i/>
        </w:rPr>
        <w:t xml:space="preserve">Adventures of </w:t>
      </w:r>
      <w:r w:rsidRPr="00D07506">
        <w:rPr>
          <w:rFonts w:ascii="Calibri" w:hAnsi="Calibri"/>
          <w:i/>
        </w:rPr>
        <w:tab/>
        <w:t>Huckleberry Finn</w:t>
      </w:r>
      <w:r w:rsidRPr="00D07506">
        <w:rPr>
          <w:rFonts w:ascii="Calibri" w:hAnsi="Calibri"/>
        </w:rPr>
        <w:t xml:space="preserve">” </w:t>
      </w:r>
    </w:p>
    <w:p w14:paraId="42334EC8" w14:textId="77777777" w:rsidR="001300F6" w:rsidRDefault="001300F6" w:rsidP="005A7C9D">
      <w:pPr>
        <w:rPr>
          <w:rFonts w:ascii="Calibri" w:hAnsi="Calibri"/>
          <w:b/>
          <w:bCs/>
        </w:rPr>
      </w:pPr>
    </w:p>
    <w:p w14:paraId="3DBEE2E5" w14:textId="77777777" w:rsidR="005A7C9D" w:rsidRDefault="005A7C9D" w:rsidP="005A7C9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5:30 p.m. – 6:45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Happy Hour</w:t>
      </w:r>
    </w:p>
    <w:p w14:paraId="21F4307D" w14:textId="77777777" w:rsidR="001042BB" w:rsidRPr="001042BB" w:rsidRDefault="005A7C9D" w:rsidP="005A7C9D">
      <w:pPr>
        <w:pStyle w:val="ListParagraph"/>
        <w:numPr>
          <w:ilvl w:val="0"/>
          <w:numId w:val="37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The Mark Twain Players Perform “The Invalid’s Story,” followed by </w:t>
      </w:r>
    </w:p>
    <w:p w14:paraId="01A46E38" w14:textId="6215CDAC" w:rsidR="001300F6" w:rsidRPr="001042BB" w:rsidRDefault="005A7C9D" w:rsidP="001042BB">
      <w:pPr>
        <w:ind w:left="1890" w:firstLine="270"/>
        <w:rPr>
          <w:rFonts w:ascii="Calibri" w:hAnsi="Calibri"/>
          <w:b/>
          <w:bCs/>
        </w:rPr>
      </w:pPr>
      <w:r w:rsidRPr="001042BB">
        <w:rPr>
          <w:rFonts w:ascii="Calibri" w:hAnsi="Calibri"/>
        </w:rPr>
        <w:t>Dennis Eddings, “Poe, Twain, and Limburger Cheese</w:t>
      </w:r>
      <w:r w:rsidR="00635198">
        <w:rPr>
          <w:rFonts w:ascii="Calibri" w:hAnsi="Calibri"/>
        </w:rPr>
        <w:t>”</w:t>
      </w:r>
      <w:r w:rsidRPr="001042BB">
        <w:rPr>
          <w:rFonts w:ascii="Calibri" w:hAnsi="Calibri"/>
        </w:rPr>
        <w:t xml:space="preserve"> Revisited</w:t>
      </w:r>
    </w:p>
    <w:p w14:paraId="64F13C14" w14:textId="77777777" w:rsidR="001300F6" w:rsidRDefault="001300F6" w:rsidP="005A7C9D">
      <w:pPr>
        <w:rPr>
          <w:rFonts w:ascii="Calibri" w:hAnsi="Calibri"/>
          <w:b/>
          <w:bCs/>
        </w:rPr>
      </w:pPr>
    </w:p>
    <w:p w14:paraId="533D158F" w14:textId="27AAF7CD" w:rsidR="005A7C9D" w:rsidRDefault="005A7C9D" w:rsidP="005A7C9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7:00 p.m. – 8:00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Dinner</w:t>
      </w:r>
    </w:p>
    <w:p w14:paraId="6970E351" w14:textId="77777777" w:rsidR="005A7C9D" w:rsidRDefault="005A7C9D" w:rsidP="005A7C9D">
      <w:pPr>
        <w:rPr>
          <w:rFonts w:ascii="Calibri" w:hAnsi="Calibri"/>
          <w:b/>
          <w:bCs/>
        </w:rPr>
      </w:pPr>
    </w:p>
    <w:p w14:paraId="2ACD96E2" w14:textId="6ED0DC32" w:rsidR="005A7C9D" w:rsidRDefault="005A7C9D" w:rsidP="005A7C9D">
      <w:pPr>
        <w:ind w:right="-180"/>
        <w:rPr>
          <w:rFonts w:ascii="Calibri" w:hAnsi="Calibri"/>
        </w:rPr>
      </w:pPr>
      <w:r>
        <w:rPr>
          <w:rFonts w:ascii="Calibri" w:hAnsi="Calibri"/>
          <w:b/>
          <w:bCs/>
        </w:rPr>
        <w:t>8:15 p.m. – 9:15 p.m.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CMTS John S. Tuckey Award </w:t>
      </w:r>
      <w:r w:rsidR="003D234C">
        <w:rPr>
          <w:rFonts w:ascii="Calibri" w:hAnsi="Calibri"/>
          <w:b/>
          <w:bCs/>
        </w:rPr>
        <w:t xml:space="preserve">Presentation </w:t>
      </w:r>
      <w:r>
        <w:rPr>
          <w:rFonts w:ascii="Calibri" w:hAnsi="Calibri"/>
          <w:b/>
          <w:bCs/>
        </w:rPr>
        <w:t xml:space="preserve">and Keynote Address </w:t>
      </w:r>
    </w:p>
    <w:p w14:paraId="2C222AA1" w14:textId="77777777" w:rsidR="005A7C9D" w:rsidRDefault="005A7C9D" w:rsidP="005A7C9D">
      <w:pPr>
        <w:ind w:right="-180"/>
        <w:rPr>
          <w:rFonts w:ascii="Calibri" w:hAnsi="Calibri"/>
        </w:rPr>
      </w:pPr>
    </w:p>
    <w:p w14:paraId="35CA23C0" w14:textId="77777777" w:rsidR="005A7C9D" w:rsidRDefault="005A7C9D" w:rsidP="005A7C9D">
      <w:pPr>
        <w:ind w:right="-1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9:30 p.m. – 12:00 a.m.</w:t>
      </w:r>
      <w:r>
        <w:rPr>
          <w:rFonts w:ascii="Calibri" w:hAnsi="Calibri"/>
          <w:b/>
          <w:bCs/>
        </w:rPr>
        <w:tab/>
        <w:t>Cash Bar</w:t>
      </w:r>
    </w:p>
    <w:p w14:paraId="26CA5E9C" w14:textId="77777777" w:rsidR="005A7C9D" w:rsidRDefault="005A7C9D" w:rsidP="005A7C9D">
      <w:pPr>
        <w:ind w:right="-180"/>
        <w:rPr>
          <w:rFonts w:ascii="Calibri" w:hAnsi="Calibri"/>
          <w:b/>
          <w:bCs/>
        </w:rPr>
      </w:pPr>
    </w:p>
    <w:p w14:paraId="3C9C42B1" w14:textId="77777777" w:rsidR="005A7C9D" w:rsidRDefault="005A7C9D" w:rsidP="005A7C9D">
      <w:pPr>
        <w:ind w:right="-180"/>
        <w:rPr>
          <w:rFonts w:ascii="Calibri" w:hAnsi="Calibri"/>
          <w:sz w:val="32"/>
          <w:szCs w:val="32"/>
        </w:rPr>
      </w:pPr>
      <w:r w:rsidRPr="00574CC9">
        <w:rPr>
          <w:rFonts w:ascii="Calibri" w:hAnsi="Calibri"/>
          <w:b/>
          <w:bCs/>
          <w:sz w:val="32"/>
          <w:szCs w:val="32"/>
          <w:u w:val="single"/>
        </w:rPr>
        <w:t>Saturday, August 6</w:t>
      </w:r>
    </w:p>
    <w:p w14:paraId="51B746BC" w14:textId="77777777" w:rsidR="005A7C9D" w:rsidRDefault="005A7C9D" w:rsidP="005A7C9D">
      <w:pPr>
        <w:ind w:right="-180"/>
        <w:rPr>
          <w:rFonts w:ascii="Calibri" w:hAnsi="Calibri"/>
          <w:sz w:val="32"/>
          <w:szCs w:val="32"/>
        </w:rPr>
      </w:pPr>
    </w:p>
    <w:p w14:paraId="7F216A3E" w14:textId="77777777" w:rsidR="005A7C9D" w:rsidRDefault="005A7C9D" w:rsidP="005A7C9D">
      <w:pPr>
        <w:ind w:right="-180"/>
        <w:rPr>
          <w:rFonts w:ascii="Calibri" w:hAnsi="Calibri"/>
          <w:b/>
          <w:bCs/>
        </w:rPr>
      </w:pPr>
      <w:r w:rsidRPr="00574CC9">
        <w:rPr>
          <w:rFonts w:ascii="Calibri" w:hAnsi="Calibri"/>
          <w:b/>
          <w:bCs/>
        </w:rPr>
        <w:t>8:00 a.m. – 8:50 a.m.</w:t>
      </w:r>
      <w:r w:rsidRPr="00574CC9">
        <w:rPr>
          <w:rFonts w:ascii="Calibri" w:hAnsi="Calibri"/>
          <w:b/>
          <w:bCs/>
        </w:rPr>
        <w:tab/>
      </w:r>
      <w:r w:rsidRPr="00574CC9">
        <w:rPr>
          <w:rFonts w:ascii="Calibri" w:hAnsi="Calibri"/>
          <w:b/>
          <w:bCs/>
        </w:rPr>
        <w:tab/>
        <w:t>Full Breakfast</w:t>
      </w:r>
    </w:p>
    <w:p w14:paraId="3FF5C575" w14:textId="77777777" w:rsidR="005A7C9D" w:rsidRDefault="005A7C9D" w:rsidP="005A7C9D">
      <w:pPr>
        <w:ind w:right="-180"/>
        <w:rPr>
          <w:rFonts w:ascii="Calibri" w:hAnsi="Calibri"/>
          <w:b/>
          <w:bCs/>
        </w:rPr>
      </w:pPr>
    </w:p>
    <w:p w14:paraId="52A4F9F0" w14:textId="77777777" w:rsidR="005A7C9D" w:rsidRDefault="005A7C9D" w:rsidP="005A7C9D">
      <w:pPr>
        <w:ind w:right="-18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</w:rPr>
        <w:t>9:00 a.m. – 10:20 a.m.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i/>
          <w:iCs/>
        </w:rPr>
        <w:t>Session Eleven</w:t>
      </w:r>
    </w:p>
    <w:p w14:paraId="1E153D43" w14:textId="77777777" w:rsidR="005A7C9D" w:rsidRDefault="005A7C9D" w:rsidP="005A7C9D">
      <w:pPr>
        <w:ind w:right="-180"/>
        <w:rPr>
          <w:rFonts w:ascii="Calibri" w:hAnsi="Calibri"/>
          <w:b/>
          <w:bCs/>
        </w:rPr>
      </w:pPr>
    </w:p>
    <w:p w14:paraId="2FDBFB59" w14:textId="6EC53B6F" w:rsidR="005A7C9D" w:rsidRDefault="005A7C9D" w:rsidP="005A7C9D">
      <w:pPr>
        <w:ind w:right="-18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D90BBD">
        <w:rPr>
          <w:rFonts w:ascii="Calibri" w:hAnsi="Calibri"/>
          <w:u w:val="single"/>
        </w:rPr>
        <w:t>Flash Session</w:t>
      </w:r>
      <w:r>
        <w:rPr>
          <w:rFonts w:ascii="Calibri" w:hAnsi="Calibri"/>
        </w:rPr>
        <w:t>: How Might Mark Twain Fit into An Anti-Racist Pedagogy? (</w:t>
      </w:r>
      <w:r w:rsidRPr="00F66B21">
        <w:rPr>
          <w:rFonts w:ascii="Calibri" w:hAnsi="Calibri"/>
          <w:i/>
          <w:iCs/>
        </w:rPr>
        <w:t>Gibson Theater</w:t>
      </w:r>
      <w:r>
        <w:rPr>
          <w:rFonts w:ascii="Calibri" w:hAnsi="Calibri"/>
        </w:rPr>
        <w:t>)</w:t>
      </w:r>
    </w:p>
    <w:p w14:paraId="1F861700" w14:textId="542DD514" w:rsidR="001F45B5" w:rsidRDefault="001F45B5" w:rsidP="005A7C9D">
      <w:pPr>
        <w:ind w:right="-18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Chair: Ben Click</w:t>
      </w:r>
    </w:p>
    <w:p w14:paraId="25464E2A" w14:textId="77777777" w:rsidR="005A7C9D" w:rsidRPr="00C16B04" w:rsidRDefault="005A7C9D" w:rsidP="005A7C9D">
      <w:pPr>
        <w:ind w:right="-180"/>
        <w:rPr>
          <w:rFonts w:ascii="Calibri" w:hAnsi="Calibri"/>
        </w:rPr>
      </w:pPr>
    </w:p>
    <w:p w14:paraId="15316A04" w14:textId="77777777" w:rsidR="005A7C9D" w:rsidRPr="00574CC9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>Jocelyn Chadwick</w:t>
      </w:r>
    </w:p>
    <w:p w14:paraId="23BCDD3E" w14:textId="77777777" w:rsidR="005A7C9D" w:rsidRPr="00574CC9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 xml:space="preserve">Shelley Fisher </w:t>
      </w:r>
      <w:proofErr w:type="spellStart"/>
      <w:r w:rsidRPr="00574CC9">
        <w:rPr>
          <w:rFonts w:cstheme="minorHAnsi"/>
        </w:rPr>
        <w:t>Fishkin</w:t>
      </w:r>
      <w:proofErr w:type="spellEnd"/>
      <w:r w:rsidRPr="00574CC9">
        <w:rPr>
          <w:rFonts w:cstheme="minorHAnsi"/>
        </w:rPr>
        <w:t xml:space="preserve"> (organizer)</w:t>
      </w:r>
    </w:p>
    <w:p w14:paraId="1F80596F" w14:textId="77777777" w:rsidR="005A7C9D" w:rsidRPr="00574CC9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>Ronald Jenn</w:t>
      </w:r>
    </w:p>
    <w:p w14:paraId="19F3BCDC" w14:textId="68CB2DD5" w:rsidR="005A7C9D" w:rsidRPr="00574CC9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>Selina Lai-Henderson</w:t>
      </w:r>
    </w:p>
    <w:p w14:paraId="36A10CFA" w14:textId="77777777" w:rsidR="005A7C9D" w:rsidRPr="00574CC9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 xml:space="preserve">Terry </w:t>
      </w:r>
      <w:proofErr w:type="spellStart"/>
      <w:r w:rsidRPr="00574CC9">
        <w:rPr>
          <w:rFonts w:cstheme="minorHAnsi"/>
        </w:rPr>
        <w:t>Oggel</w:t>
      </w:r>
      <w:proofErr w:type="spellEnd"/>
    </w:p>
    <w:p w14:paraId="5B7BB07B" w14:textId="77777777" w:rsidR="005A7C9D" w:rsidRPr="00574CC9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>Seema Sharma</w:t>
      </w:r>
    </w:p>
    <w:p w14:paraId="332E3A79" w14:textId="77777777" w:rsidR="005A7C9D" w:rsidRPr="00D90BBD" w:rsidRDefault="005A7C9D" w:rsidP="005A7C9D">
      <w:pPr>
        <w:pStyle w:val="ListParagraph"/>
        <w:numPr>
          <w:ilvl w:val="0"/>
          <w:numId w:val="25"/>
        </w:numPr>
        <w:rPr>
          <w:rFonts w:cstheme="minorHAnsi"/>
        </w:rPr>
      </w:pPr>
      <w:r w:rsidRPr="00574CC9">
        <w:rPr>
          <w:rFonts w:cstheme="minorHAnsi"/>
        </w:rPr>
        <w:t>David E.E. Sloane</w:t>
      </w:r>
    </w:p>
    <w:p w14:paraId="5691F5E5" w14:textId="752F2A31" w:rsidR="00483AA5" w:rsidRDefault="00483AA5" w:rsidP="005A7C9D">
      <w:pPr>
        <w:rPr>
          <w:rFonts w:cstheme="minorHAnsi"/>
          <w:b/>
          <w:bCs/>
        </w:rPr>
      </w:pPr>
    </w:p>
    <w:p w14:paraId="21FA9D3F" w14:textId="38933493" w:rsidR="005A7C9D" w:rsidRDefault="005A7C9D" w:rsidP="005A7C9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10:30 a.m. – 11:50 a.m.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  <w:i/>
          <w:iCs/>
        </w:rPr>
        <w:t>Session Twelve</w:t>
      </w:r>
    </w:p>
    <w:p w14:paraId="266F2B7E" w14:textId="77777777" w:rsidR="005A7C9D" w:rsidRDefault="005A7C9D" w:rsidP="005A7C9D">
      <w:pPr>
        <w:rPr>
          <w:rFonts w:cstheme="minorHAnsi"/>
          <w:b/>
          <w:bCs/>
        </w:rPr>
      </w:pPr>
    </w:p>
    <w:p w14:paraId="11E43DB1" w14:textId="467B379B" w:rsidR="005A7C9D" w:rsidRDefault="005A7C9D" w:rsidP="005F2ABC">
      <w:pPr>
        <w:pStyle w:val="ListParagraph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 xml:space="preserve">New Understandings of </w:t>
      </w:r>
      <w:r>
        <w:rPr>
          <w:rFonts w:cstheme="minorHAnsi"/>
          <w:i/>
          <w:iCs/>
        </w:rPr>
        <w:t>Adventures of Huckleberry Finn</w:t>
      </w:r>
      <w:r>
        <w:rPr>
          <w:rFonts w:cstheme="minorHAnsi"/>
        </w:rPr>
        <w:t xml:space="preserve"> (</w:t>
      </w:r>
      <w:proofErr w:type="spellStart"/>
      <w:r w:rsidRPr="00BB7259">
        <w:rPr>
          <w:rFonts w:cstheme="minorHAnsi"/>
          <w:i/>
          <w:iCs/>
        </w:rPr>
        <w:t>Tifft</w:t>
      </w:r>
      <w:proofErr w:type="spellEnd"/>
      <w:r w:rsidRPr="00BB7259">
        <w:rPr>
          <w:rFonts w:cstheme="minorHAnsi"/>
          <w:i/>
          <w:iCs/>
        </w:rPr>
        <w:t xml:space="preserve"> Lounge</w:t>
      </w:r>
      <w:r>
        <w:rPr>
          <w:rFonts w:cstheme="minorHAnsi"/>
        </w:rPr>
        <w:t>)</w:t>
      </w:r>
    </w:p>
    <w:p w14:paraId="00110257" w14:textId="62F8DA4C" w:rsidR="001F45B5" w:rsidRPr="001F45B5" w:rsidRDefault="001F45B5" w:rsidP="001F45B5">
      <w:pPr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Chair: </w:t>
      </w:r>
      <w:r w:rsidR="0088100D">
        <w:rPr>
          <w:rFonts w:cstheme="minorHAnsi"/>
        </w:rPr>
        <w:t>Harry Wonham</w:t>
      </w:r>
    </w:p>
    <w:p w14:paraId="522E268D" w14:textId="77777777" w:rsidR="003D234C" w:rsidRDefault="003D234C" w:rsidP="003D234C">
      <w:pPr>
        <w:pStyle w:val="ListParagraph"/>
        <w:rPr>
          <w:rFonts w:cstheme="minorHAnsi"/>
        </w:rPr>
      </w:pPr>
    </w:p>
    <w:p w14:paraId="5EFCF159" w14:textId="77777777" w:rsidR="005A7C9D" w:rsidRPr="00D07506" w:rsidRDefault="005A7C9D" w:rsidP="005A7C9D">
      <w:pPr>
        <w:pStyle w:val="NormalWeb"/>
        <w:numPr>
          <w:ilvl w:val="0"/>
          <w:numId w:val="27"/>
        </w:numPr>
        <w:spacing w:before="0" w:beforeAutospacing="0" w:after="0" w:afterAutospacing="0"/>
        <w:ind w:left="144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>Larry Howe, “</w:t>
      </w:r>
      <w:r w:rsidRPr="00D07506">
        <w:rPr>
          <w:rFonts w:ascii="Calibri" w:hAnsi="Calibri" w:cs="Arial"/>
          <w:color w:val="222222"/>
          <w:szCs w:val="22"/>
        </w:rPr>
        <w:t>Property and Freedom on the Mississippi”</w:t>
      </w:r>
    </w:p>
    <w:p w14:paraId="28C3BA7A" w14:textId="77777777" w:rsidR="005A7C9D" w:rsidRPr="00D07506" w:rsidRDefault="005A7C9D" w:rsidP="005A7C9D">
      <w:pPr>
        <w:pStyle w:val="NormalWeb"/>
        <w:numPr>
          <w:ilvl w:val="0"/>
          <w:numId w:val="27"/>
        </w:numPr>
        <w:spacing w:before="0" w:beforeAutospacing="0" w:after="0" w:afterAutospacing="0"/>
        <w:ind w:left="1440"/>
        <w:rPr>
          <w:rFonts w:ascii="Calibri" w:hAnsi="Calibri"/>
        </w:rPr>
      </w:pPr>
      <w:proofErr w:type="spellStart"/>
      <w:r w:rsidRPr="00D07506">
        <w:rPr>
          <w:rFonts w:ascii="Calibri" w:hAnsi="Calibri" w:cs="Arial"/>
          <w:color w:val="000000"/>
          <w:szCs w:val="28"/>
        </w:rPr>
        <w:t>Kumi</w:t>
      </w:r>
      <w:proofErr w:type="spellEnd"/>
      <w:r w:rsidRPr="00D07506">
        <w:rPr>
          <w:rFonts w:ascii="Calibri" w:hAnsi="Calibri" w:cs="Arial"/>
          <w:color w:val="000000"/>
          <w:szCs w:val="28"/>
        </w:rPr>
        <w:t xml:space="preserve"> </w:t>
      </w:r>
      <w:proofErr w:type="spellStart"/>
      <w:r w:rsidRPr="00D07506">
        <w:rPr>
          <w:rFonts w:ascii="Calibri" w:hAnsi="Calibri" w:cs="Arial"/>
          <w:color w:val="000000"/>
          <w:szCs w:val="28"/>
        </w:rPr>
        <w:t>Ikoma</w:t>
      </w:r>
      <w:proofErr w:type="spellEnd"/>
      <w:r w:rsidRPr="00D07506">
        <w:rPr>
          <w:rFonts w:ascii="Calibri" w:hAnsi="Calibri" w:cs="Arial"/>
          <w:color w:val="000000"/>
          <w:szCs w:val="28"/>
        </w:rPr>
        <w:t xml:space="preserve">, </w:t>
      </w:r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>“</w:t>
      </w:r>
      <w:proofErr w:type="spellStart"/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>Transbellum</w:t>
      </w:r>
      <w:proofErr w:type="spellEnd"/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 xml:space="preserve"> Perspectives in </w:t>
      </w:r>
      <w:r w:rsidRPr="00D07506">
        <w:rPr>
          <w:rFonts w:ascii="Calibri" w:hAnsi="Calibri" w:cs="Arial"/>
          <w:i/>
          <w:iCs/>
          <w:color w:val="000000"/>
          <w:szCs w:val="22"/>
          <w:shd w:val="clear" w:color="auto" w:fill="FFFFFF"/>
        </w:rPr>
        <w:t>Adventures of Huckleberry Finn</w:t>
      </w:r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>”</w:t>
      </w:r>
    </w:p>
    <w:p w14:paraId="77D5974F" w14:textId="3A61D8D8" w:rsidR="005A7C9D" w:rsidRPr="00D90BBD" w:rsidRDefault="005A7C9D" w:rsidP="005A7C9D">
      <w:pPr>
        <w:pStyle w:val="ListParagraph"/>
        <w:numPr>
          <w:ilvl w:val="0"/>
          <w:numId w:val="27"/>
        </w:numPr>
        <w:ind w:left="144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  <w:shd w:val="clear" w:color="auto" w:fill="FFFFFF"/>
        </w:rPr>
        <w:t xml:space="preserve">Andrew Touma, </w:t>
      </w:r>
      <w:r w:rsidRPr="00D07506">
        <w:rPr>
          <w:rFonts w:ascii="Calibri" w:hAnsi="Calibri" w:cs="Arial"/>
          <w:color w:val="222222"/>
          <w:szCs w:val="22"/>
          <w:shd w:val="clear" w:color="auto" w:fill="FFFFFF"/>
        </w:rPr>
        <w:t>“</w:t>
      </w:r>
      <w:r w:rsidR="006B13EA">
        <w:rPr>
          <w:rFonts w:ascii="Calibri" w:hAnsi="Calibri" w:cs="Arial"/>
          <w:color w:val="222222"/>
          <w:szCs w:val="22"/>
          <w:shd w:val="clear" w:color="auto" w:fill="FFFFFF"/>
        </w:rPr>
        <w:t xml:space="preserve">From </w:t>
      </w:r>
      <w:proofErr w:type="spellStart"/>
      <w:r w:rsidR="006B13EA">
        <w:rPr>
          <w:rFonts w:ascii="Calibri" w:hAnsi="Calibri" w:cs="Arial"/>
          <w:color w:val="222222"/>
          <w:szCs w:val="22"/>
          <w:shd w:val="clear" w:color="auto" w:fill="FFFFFF"/>
        </w:rPr>
        <w:t>Spinnin</w:t>
      </w:r>
      <w:proofErr w:type="spellEnd"/>
      <w:r w:rsidR="006B13EA">
        <w:rPr>
          <w:rFonts w:ascii="Calibri" w:hAnsi="Calibri" w:cs="Arial"/>
          <w:color w:val="222222"/>
          <w:szCs w:val="22"/>
          <w:shd w:val="clear" w:color="auto" w:fill="FFFFFF"/>
        </w:rPr>
        <w:t xml:space="preserve">’ Yarns to </w:t>
      </w:r>
      <w:proofErr w:type="spellStart"/>
      <w:r w:rsidR="006B13EA">
        <w:rPr>
          <w:rFonts w:ascii="Calibri" w:hAnsi="Calibri" w:cs="Arial"/>
          <w:color w:val="222222"/>
          <w:szCs w:val="22"/>
          <w:shd w:val="clear" w:color="auto" w:fill="FFFFFF"/>
        </w:rPr>
        <w:t>Spinnin</w:t>
      </w:r>
      <w:proofErr w:type="spellEnd"/>
      <w:r w:rsidR="006B13EA">
        <w:rPr>
          <w:rFonts w:ascii="Calibri" w:hAnsi="Calibri" w:cs="Arial"/>
          <w:color w:val="222222"/>
          <w:szCs w:val="22"/>
          <w:shd w:val="clear" w:color="auto" w:fill="FFFFFF"/>
        </w:rPr>
        <w:t xml:space="preserve">’ Records: Mark Twain’s </w:t>
      </w:r>
      <w:r w:rsidR="006B13EA">
        <w:rPr>
          <w:rFonts w:ascii="Calibri" w:hAnsi="Calibri" w:cs="Arial"/>
          <w:color w:val="222222"/>
          <w:szCs w:val="22"/>
          <w:shd w:val="clear" w:color="auto" w:fill="FFFFFF"/>
        </w:rPr>
        <w:tab/>
        <w:t>Phonographic Prescience</w:t>
      </w:r>
      <w:r>
        <w:rPr>
          <w:rFonts w:ascii="Calibri" w:hAnsi="Calibri" w:cs="Arial"/>
          <w:color w:val="222222"/>
          <w:szCs w:val="22"/>
          <w:shd w:val="clear" w:color="auto" w:fill="FFFFFF"/>
        </w:rPr>
        <w:t>”</w:t>
      </w:r>
    </w:p>
    <w:p w14:paraId="581AAC5B" w14:textId="6FCB2665" w:rsidR="005A7C9D" w:rsidRDefault="005A7C9D" w:rsidP="005A7C9D">
      <w:pPr>
        <w:rPr>
          <w:rFonts w:ascii="Calibri" w:hAnsi="Calibri"/>
        </w:rPr>
      </w:pPr>
    </w:p>
    <w:p w14:paraId="5F8CD16C" w14:textId="384B0941" w:rsidR="00DD5E75" w:rsidRDefault="00DD5E75" w:rsidP="005A7C9D">
      <w:pPr>
        <w:rPr>
          <w:rFonts w:ascii="Calibri" w:hAnsi="Calibri"/>
        </w:rPr>
      </w:pPr>
    </w:p>
    <w:p w14:paraId="31AEE778" w14:textId="1DF2ACCE" w:rsidR="00DD5E75" w:rsidRDefault="00DD5E75" w:rsidP="005A7C9D">
      <w:pPr>
        <w:rPr>
          <w:rFonts w:ascii="Calibri" w:hAnsi="Calibri"/>
        </w:rPr>
      </w:pPr>
    </w:p>
    <w:p w14:paraId="01DC15E2" w14:textId="77777777" w:rsidR="00DD5E75" w:rsidRDefault="00DD5E75" w:rsidP="005A7C9D">
      <w:pPr>
        <w:rPr>
          <w:rFonts w:ascii="Calibri" w:hAnsi="Calibri"/>
        </w:rPr>
      </w:pPr>
    </w:p>
    <w:p w14:paraId="40FFA00C" w14:textId="77777777" w:rsidR="005F2ABC" w:rsidRDefault="005F2ABC" w:rsidP="005F2ABC">
      <w:pPr>
        <w:pStyle w:val="ListParagraph"/>
        <w:numPr>
          <w:ilvl w:val="0"/>
          <w:numId w:val="42"/>
        </w:num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lastRenderedPageBreak/>
        <w:t>Changing Views of Twain and Imperialism (</w:t>
      </w:r>
      <w:r w:rsidRPr="00F66B21">
        <w:rPr>
          <w:rFonts w:ascii="Calibri" w:hAnsi="Calibri"/>
          <w:bCs/>
          <w:i/>
        </w:rPr>
        <w:t>Gannett-Tripp Library</w:t>
      </w:r>
      <w:r>
        <w:rPr>
          <w:rFonts w:ascii="Calibri" w:hAnsi="Calibri"/>
          <w:bCs/>
          <w:iCs/>
        </w:rPr>
        <w:t>)</w:t>
      </w:r>
    </w:p>
    <w:p w14:paraId="29ABC9A6" w14:textId="77777777" w:rsidR="005F2ABC" w:rsidRPr="007F7468" w:rsidRDefault="005F2ABC" w:rsidP="005F2ABC">
      <w:pPr>
        <w:ind w:left="72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ab/>
        <w:t>Chair: Seema Sharma</w:t>
      </w:r>
    </w:p>
    <w:p w14:paraId="3E639E40" w14:textId="77777777" w:rsidR="005F2ABC" w:rsidRDefault="005F2ABC" w:rsidP="005F2ABC">
      <w:pPr>
        <w:pStyle w:val="ListParagraph"/>
        <w:rPr>
          <w:rFonts w:ascii="Calibri" w:hAnsi="Calibri"/>
          <w:bCs/>
          <w:iCs/>
        </w:rPr>
      </w:pPr>
    </w:p>
    <w:p w14:paraId="0EBAD8E4" w14:textId="77777777" w:rsidR="005F2ABC" w:rsidRPr="00D07506" w:rsidRDefault="005F2ABC" w:rsidP="005F2ABC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 xml:space="preserve">Harold </w:t>
      </w:r>
      <w:proofErr w:type="spellStart"/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>Hellwig</w:t>
      </w:r>
      <w:proofErr w:type="spellEnd"/>
      <w:r w:rsidRPr="00D07506">
        <w:rPr>
          <w:rFonts w:ascii="Calibri" w:hAnsi="Calibri" w:cs="Arial"/>
          <w:color w:val="000000"/>
          <w:szCs w:val="22"/>
          <w:shd w:val="clear" w:color="auto" w:fill="FFFFFF"/>
        </w:rPr>
        <w:t>, “The Political Theatre in Mark Twain’s Illustrated Travel Works”</w:t>
      </w:r>
    </w:p>
    <w:p w14:paraId="311F5BED" w14:textId="77777777" w:rsidR="005F2ABC" w:rsidRDefault="005F2ABC" w:rsidP="005F2ABC">
      <w:pPr>
        <w:pStyle w:val="ListParagraph"/>
        <w:keepLines/>
        <w:widowControl w:val="0"/>
        <w:numPr>
          <w:ilvl w:val="0"/>
          <w:numId w:val="6"/>
        </w:numPr>
        <w:shd w:val="clear" w:color="auto" w:fill="FFFFFF"/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</w:rPr>
        <w:t xml:space="preserve">Rosie Click, “The [Real] American Game”: Twain’s Thoughts on Soft Imperialism </w:t>
      </w:r>
    </w:p>
    <w:p w14:paraId="1B165650" w14:textId="77777777" w:rsidR="005F2ABC" w:rsidRPr="00690D7C" w:rsidRDefault="005F2ABC" w:rsidP="005F2ABC">
      <w:pPr>
        <w:keepLines/>
        <w:widowControl w:val="0"/>
        <w:shd w:val="clear" w:color="auto" w:fill="FFFFFF"/>
        <w:ind w:left="180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ab/>
        <w:t>i</w:t>
      </w:r>
      <w:r w:rsidRPr="00690D7C">
        <w:rPr>
          <w:rFonts w:ascii="Calibri" w:hAnsi="Calibri"/>
          <w:color w:val="222222"/>
        </w:rPr>
        <w:t>n Cuba</w:t>
      </w:r>
    </w:p>
    <w:p w14:paraId="42F9EBEA" w14:textId="77777777" w:rsidR="005F2ABC" w:rsidRPr="004B4385" w:rsidRDefault="005F2ABC" w:rsidP="005F2ABC">
      <w:pPr>
        <w:pStyle w:val="ListParagraph"/>
        <w:numPr>
          <w:ilvl w:val="0"/>
          <w:numId w:val="6"/>
        </w:numPr>
        <w:rPr>
          <w:rFonts w:ascii="Calibri" w:hAnsi="Calibri"/>
          <w:color w:val="222222"/>
        </w:rPr>
      </w:pPr>
      <w:r w:rsidRPr="00D07506">
        <w:rPr>
          <w:rFonts w:ascii="Calibri" w:hAnsi="Calibri"/>
          <w:color w:val="222222"/>
          <w:szCs w:val="28"/>
        </w:rPr>
        <w:t xml:space="preserve">M.M. Dawley, </w:t>
      </w:r>
      <w:r w:rsidRPr="00D07506">
        <w:rPr>
          <w:rFonts w:ascii="Calibri" w:hAnsi="Calibri"/>
          <w:color w:val="222222"/>
        </w:rPr>
        <w:t xml:space="preserve">“‘Only dead men can tell the truth in this world’: </w:t>
      </w:r>
      <w:r>
        <w:rPr>
          <w:rFonts w:ascii="Calibri" w:hAnsi="Calibri"/>
          <w:color w:val="222222"/>
        </w:rPr>
        <w:t>T</w:t>
      </w:r>
      <w:r w:rsidRPr="00D07506">
        <w:rPr>
          <w:rFonts w:ascii="Calibri" w:hAnsi="Calibri"/>
          <w:color w:val="222222"/>
        </w:rPr>
        <w:t xml:space="preserve">he </w:t>
      </w:r>
      <w:r>
        <w:rPr>
          <w:rFonts w:ascii="Calibri" w:hAnsi="Calibri"/>
          <w:color w:val="222222"/>
        </w:rPr>
        <w:t>G</w:t>
      </w:r>
      <w:r w:rsidRPr="00D07506">
        <w:rPr>
          <w:rFonts w:ascii="Calibri" w:hAnsi="Calibri"/>
          <w:color w:val="222222"/>
        </w:rPr>
        <w:t xml:space="preserve">rowth of </w:t>
      </w:r>
      <w:r>
        <w:rPr>
          <w:rFonts w:ascii="Calibri" w:hAnsi="Calibri"/>
          <w:color w:val="222222"/>
        </w:rPr>
        <w:tab/>
      </w:r>
      <w:r w:rsidRPr="00D07506">
        <w:rPr>
          <w:rFonts w:ascii="Calibri" w:hAnsi="Calibri"/>
          <w:color w:val="222222"/>
        </w:rPr>
        <w:t xml:space="preserve">Mark Twain’s </w:t>
      </w:r>
      <w:r>
        <w:rPr>
          <w:rFonts w:ascii="Calibri" w:hAnsi="Calibri"/>
          <w:color w:val="222222"/>
        </w:rPr>
        <w:t>A</w:t>
      </w:r>
      <w:r w:rsidRPr="00D07506">
        <w:rPr>
          <w:rFonts w:ascii="Calibri" w:hAnsi="Calibri"/>
          <w:color w:val="222222"/>
        </w:rPr>
        <w:t>nger”</w:t>
      </w:r>
    </w:p>
    <w:p w14:paraId="2C63CF48" w14:textId="77777777" w:rsidR="005A7C9D" w:rsidRDefault="005A7C9D" w:rsidP="005A7C9D">
      <w:pPr>
        <w:pStyle w:val="NormalWeb"/>
        <w:spacing w:before="0" w:beforeAutospacing="0" w:after="0" w:afterAutospacing="0"/>
        <w:rPr>
          <w:rFonts w:ascii="Calibri" w:hAnsi="Calibri" w:cs="Arial"/>
          <w:color w:val="222222"/>
          <w:szCs w:val="28"/>
        </w:rPr>
      </w:pPr>
    </w:p>
    <w:p w14:paraId="30616E63" w14:textId="06372EB2" w:rsidR="001300F6" w:rsidRDefault="005A7C9D" w:rsidP="005A7C9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12:00 p.m. – 12:50 p.m.</w:t>
      </w:r>
      <w:r>
        <w:rPr>
          <w:rFonts w:ascii="Calibri" w:hAnsi="Calibri"/>
          <w:b/>
          <w:bCs/>
        </w:rPr>
        <w:tab/>
        <w:t>Luncheon Buffet</w:t>
      </w:r>
    </w:p>
    <w:p w14:paraId="0BE9CD05" w14:textId="77777777" w:rsidR="001300F6" w:rsidRDefault="001300F6" w:rsidP="005A7C9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48C92516" w14:textId="24D49F23" w:rsidR="005A7C9D" w:rsidRDefault="005A7C9D" w:rsidP="005A7C9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CC5259">
        <w:rPr>
          <w:rFonts w:ascii="Calibri" w:hAnsi="Calibri"/>
          <w:b/>
          <w:bCs/>
        </w:rPr>
        <w:t xml:space="preserve">1:00 p.m. – </w:t>
      </w:r>
      <w:r>
        <w:rPr>
          <w:rFonts w:ascii="Calibri" w:hAnsi="Calibri"/>
          <w:b/>
          <w:bCs/>
        </w:rPr>
        <w:t xml:space="preserve">2:20 </w:t>
      </w:r>
      <w:r w:rsidRPr="00CC5259">
        <w:rPr>
          <w:rFonts w:ascii="Calibri" w:hAnsi="Calibri"/>
          <w:b/>
          <w:bCs/>
        </w:rPr>
        <w:t>p.m.</w:t>
      </w:r>
      <w:r w:rsidRPr="00CC525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CC5259">
        <w:rPr>
          <w:rFonts w:ascii="Calibri" w:hAnsi="Calibri"/>
          <w:b/>
          <w:bCs/>
          <w:i/>
          <w:iCs/>
        </w:rPr>
        <w:t>Session Thirteen</w:t>
      </w:r>
    </w:p>
    <w:p w14:paraId="67A099AD" w14:textId="77777777" w:rsidR="005A7C9D" w:rsidRDefault="005A7C9D" w:rsidP="005A7C9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17347624" w14:textId="04E6BC66" w:rsidR="005A7C9D" w:rsidRPr="001F45B5" w:rsidRDefault="005A7C9D" w:rsidP="00BB7259">
      <w:pPr>
        <w:pStyle w:val="NormalWeb"/>
        <w:numPr>
          <w:ilvl w:val="0"/>
          <w:numId w:val="29"/>
        </w:numPr>
        <w:spacing w:before="0" w:beforeAutospacing="0" w:after="0" w:afterAutospacing="0"/>
        <w:ind w:right="-90"/>
        <w:rPr>
          <w:rFonts w:ascii="Calibri" w:hAnsi="Calibri"/>
          <w:b/>
          <w:bCs/>
        </w:rPr>
      </w:pPr>
      <w:r w:rsidRPr="00D90BBD">
        <w:rPr>
          <w:rFonts w:ascii="Calibri" w:hAnsi="Calibri"/>
          <w:u w:val="single"/>
        </w:rPr>
        <w:t>Flash Session</w:t>
      </w:r>
      <w:r>
        <w:rPr>
          <w:rFonts w:ascii="Calibri" w:hAnsi="Calibri"/>
        </w:rPr>
        <w:t xml:space="preserve">: How Do We Teach the Language of </w:t>
      </w:r>
      <w:r w:rsidRPr="00F349D3">
        <w:rPr>
          <w:rFonts w:ascii="Calibri" w:hAnsi="Calibri"/>
          <w:i/>
          <w:iCs/>
        </w:rPr>
        <w:t>Huckleberry Finn</w:t>
      </w:r>
      <w:r>
        <w:rPr>
          <w:rFonts w:ascii="Calibri" w:hAnsi="Calibri"/>
        </w:rPr>
        <w:t xml:space="preserve"> Now?</w:t>
      </w:r>
      <w:r w:rsidR="00BB7259">
        <w:rPr>
          <w:rFonts w:ascii="Calibri" w:hAnsi="Calibri"/>
        </w:rPr>
        <w:t xml:space="preserve"> (</w:t>
      </w:r>
      <w:proofErr w:type="spellStart"/>
      <w:r w:rsidR="00BB7259" w:rsidRPr="00BB7259">
        <w:rPr>
          <w:rFonts w:ascii="Calibri" w:hAnsi="Calibri"/>
          <w:i/>
          <w:iCs/>
        </w:rPr>
        <w:t>Tifft</w:t>
      </w:r>
      <w:proofErr w:type="spellEnd"/>
      <w:r w:rsidR="00BB7259" w:rsidRPr="00BB7259">
        <w:rPr>
          <w:rFonts w:ascii="Calibri" w:hAnsi="Calibri"/>
          <w:i/>
          <w:iCs/>
        </w:rPr>
        <w:t xml:space="preserve"> Lounge</w:t>
      </w:r>
      <w:r w:rsidR="00BB7259">
        <w:rPr>
          <w:rFonts w:ascii="Calibri" w:hAnsi="Calibri"/>
        </w:rPr>
        <w:t>)</w:t>
      </w:r>
    </w:p>
    <w:p w14:paraId="22D64443" w14:textId="4D293F19" w:rsidR="001F45B5" w:rsidRPr="001F45B5" w:rsidRDefault="001F45B5" w:rsidP="001F45B5">
      <w:pPr>
        <w:pStyle w:val="NormalWeb"/>
        <w:spacing w:before="0" w:beforeAutospacing="0" w:after="0" w:afterAutospacing="0"/>
        <w:ind w:left="360" w:right="-9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Chair: Jocelyn Chadwick</w:t>
      </w:r>
    </w:p>
    <w:p w14:paraId="5B1F8693" w14:textId="77777777" w:rsidR="001300F6" w:rsidRPr="00C16B04" w:rsidRDefault="001300F6" w:rsidP="001300F6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bCs/>
        </w:rPr>
      </w:pPr>
    </w:p>
    <w:p w14:paraId="5247A161" w14:textId="67390DEC" w:rsidR="00F349D3" w:rsidRDefault="00F349D3" w:rsidP="003810EC">
      <w:pPr>
        <w:pStyle w:val="ListParagraph"/>
        <w:numPr>
          <w:ilvl w:val="0"/>
          <w:numId w:val="38"/>
        </w:numPr>
        <w:ind w:left="1440" w:hanging="270"/>
        <w:rPr>
          <w:rFonts w:cstheme="minorHAnsi"/>
          <w:highlight w:val="white"/>
        </w:rPr>
      </w:pPr>
      <w:r>
        <w:rPr>
          <w:rFonts w:cstheme="minorHAnsi"/>
          <w:highlight w:val="white"/>
        </w:rPr>
        <w:t>M.M. Dawley</w:t>
      </w:r>
    </w:p>
    <w:p w14:paraId="12D814FE" w14:textId="4E5FEE1A" w:rsidR="00F349D3" w:rsidRPr="00BA1C2E" w:rsidRDefault="00F349D3" w:rsidP="003810EC">
      <w:pPr>
        <w:pStyle w:val="ListParagraph"/>
        <w:numPr>
          <w:ilvl w:val="0"/>
          <w:numId w:val="38"/>
        </w:numPr>
        <w:ind w:left="1440" w:hanging="270"/>
        <w:rPr>
          <w:rFonts w:cstheme="minorHAnsi"/>
        </w:rPr>
      </w:pPr>
      <w:r w:rsidRPr="00BA1C2E">
        <w:rPr>
          <w:rFonts w:cstheme="minorHAnsi"/>
        </w:rPr>
        <w:t>Darryl Dickson-</w:t>
      </w:r>
      <w:proofErr w:type="spellStart"/>
      <w:r w:rsidRPr="00BA1C2E">
        <w:rPr>
          <w:rFonts w:cstheme="minorHAnsi"/>
        </w:rPr>
        <w:t>Carr</w:t>
      </w:r>
      <w:proofErr w:type="spellEnd"/>
    </w:p>
    <w:p w14:paraId="0E521007" w14:textId="513E435F" w:rsidR="003810EC" w:rsidRDefault="003810EC" w:rsidP="003810EC">
      <w:pPr>
        <w:pStyle w:val="ListParagraph"/>
        <w:numPr>
          <w:ilvl w:val="0"/>
          <w:numId w:val="38"/>
        </w:numPr>
        <w:ind w:left="1440" w:hanging="270"/>
        <w:rPr>
          <w:rFonts w:cstheme="minorHAnsi"/>
          <w:highlight w:val="white"/>
        </w:rPr>
      </w:pPr>
      <w:r>
        <w:rPr>
          <w:rFonts w:cstheme="minorHAnsi"/>
          <w:highlight w:val="white"/>
        </w:rPr>
        <w:t>Larry Howe (organizer)</w:t>
      </w:r>
    </w:p>
    <w:p w14:paraId="5CAB6AE0" w14:textId="4F6DE1AC" w:rsidR="00F349D3" w:rsidRPr="00F34D25" w:rsidRDefault="00F349D3" w:rsidP="003810EC">
      <w:pPr>
        <w:pStyle w:val="ListParagraph"/>
        <w:numPr>
          <w:ilvl w:val="0"/>
          <w:numId w:val="38"/>
        </w:numPr>
        <w:ind w:left="1440" w:hanging="270"/>
        <w:rPr>
          <w:rFonts w:cstheme="minorHAnsi"/>
        </w:rPr>
      </w:pPr>
      <w:r w:rsidRPr="00F34D25">
        <w:rPr>
          <w:rFonts w:cstheme="minorHAnsi"/>
        </w:rPr>
        <w:t>Michelle Robinson</w:t>
      </w:r>
    </w:p>
    <w:p w14:paraId="457772D4" w14:textId="3706557F" w:rsidR="00F349D3" w:rsidRDefault="00F349D3" w:rsidP="003810EC">
      <w:pPr>
        <w:pStyle w:val="ListParagraph"/>
        <w:numPr>
          <w:ilvl w:val="0"/>
          <w:numId w:val="38"/>
        </w:numPr>
        <w:ind w:left="1440" w:hanging="270"/>
        <w:rPr>
          <w:rFonts w:cstheme="minorHAnsi"/>
          <w:highlight w:val="white"/>
        </w:rPr>
      </w:pPr>
      <w:r>
        <w:rPr>
          <w:rFonts w:cstheme="minorHAnsi"/>
          <w:highlight w:val="white"/>
        </w:rPr>
        <w:t>Ann Ryan</w:t>
      </w:r>
    </w:p>
    <w:p w14:paraId="090AB7BD" w14:textId="4404632F" w:rsidR="00F349D3" w:rsidRPr="00D74A97" w:rsidRDefault="00F349D3" w:rsidP="003810EC">
      <w:pPr>
        <w:pStyle w:val="ListParagraph"/>
        <w:numPr>
          <w:ilvl w:val="0"/>
          <w:numId w:val="38"/>
        </w:numPr>
        <w:ind w:left="1440" w:hanging="270"/>
        <w:rPr>
          <w:rFonts w:cstheme="minorHAnsi"/>
        </w:rPr>
      </w:pPr>
      <w:proofErr w:type="spellStart"/>
      <w:r w:rsidRPr="00D74A97">
        <w:rPr>
          <w:rFonts w:cstheme="minorHAnsi"/>
        </w:rPr>
        <w:t>Vershawn</w:t>
      </w:r>
      <w:proofErr w:type="spellEnd"/>
      <w:r w:rsidRPr="00D74A97">
        <w:rPr>
          <w:rFonts w:cstheme="minorHAnsi"/>
        </w:rPr>
        <w:t xml:space="preserve"> Young</w:t>
      </w:r>
    </w:p>
    <w:p w14:paraId="23ACF846" w14:textId="77777777" w:rsidR="003810EC" w:rsidRPr="003810EC" w:rsidRDefault="003810EC" w:rsidP="003810EC">
      <w:pPr>
        <w:rPr>
          <w:rFonts w:cstheme="minorHAnsi"/>
          <w:highlight w:val="white"/>
        </w:rPr>
      </w:pPr>
    </w:p>
    <w:p w14:paraId="7B9DCCBE" w14:textId="7B89FFE4" w:rsidR="005A7C9D" w:rsidRDefault="005A7C9D" w:rsidP="005A7C9D">
      <w:pPr>
        <w:pStyle w:val="ListParagraph"/>
        <w:numPr>
          <w:ilvl w:val="0"/>
          <w:numId w:val="29"/>
        </w:numPr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Changing Perspectives on </w:t>
      </w:r>
      <w:proofErr w:type="spellStart"/>
      <w:r>
        <w:rPr>
          <w:rFonts w:cstheme="minorHAnsi"/>
          <w:i/>
          <w:iCs/>
          <w:highlight w:val="white"/>
        </w:rPr>
        <w:t>Pudd’nhead</w:t>
      </w:r>
      <w:proofErr w:type="spellEnd"/>
      <w:r>
        <w:rPr>
          <w:rFonts w:cstheme="minorHAnsi"/>
          <w:i/>
          <w:iCs/>
          <w:highlight w:val="white"/>
        </w:rPr>
        <w:t xml:space="preserve"> Wilson</w:t>
      </w:r>
      <w:r w:rsidR="00BB7259">
        <w:rPr>
          <w:rFonts w:cstheme="minorHAnsi"/>
          <w:highlight w:val="white"/>
        </w:rPr>
        <w:t xml:space="preserve"> (</w:t>
      </w:r>
      <w:r w:rsidR="00BB7259" w:rsidRPr="00BB7259">
        <w:rPr>
          <w:rFonts w:cstheme="minorHAnsi"/>
          <w:i/>
          <w:iCs/>
          <w:highlight w:val="white"/>
        </w:rPr>
        <w:t>Gannett-Tripp Library</w:t>
      </w:r>
      <w:r w:rsidR="00BB7259">
        <w:rPr>
          <w:rFonts w:cstheme="minorHAnsi"/>
          <w:highlight w:val="white"/>
        </w:rPr>
        <w:t>)</w:t>
      </w:r>
    </w:p>
    <w:p w14:paraId="782AC0EA" w14:textId="72E0450E" w:rsidR="001F45B5" w:rsidRPr="001F45B5" w:rsidRDefault="001F45B5" w:rsidP="001F45B5">
      <w:pPr>
        <w:ind w:left="360"/>
        <w:rPr>
          <w:rFonts w:cstheme="minorHAnsi"/>
          <w:highlight w:val="white"/>
        </w:rPr>
      </w:pPr>
      <w:r>
        <w:rPr>
          <w:rFonts w:cstheme="minorHAnsi"/>
          <w:highlight w:val="white"/>
        </w:rPr>
        <w:tab/>
      </w:r>
      <w:r>
        <w:rPr>
          <w:rFonts w:cstheme="minorHAnsi"/>
          <w:highlight w:val="white"/>
        </w:rPr>
        <w:tab/>
        <w:t>Chair: Nathaniel Williams</w:t>
      </w:r>
    </w:p>
    <w:p w14:paraId="3339216C" w14:textId="77777777" w:rsidR="003D234C" w:rsidRDefault="003D234C" w:rsidP="003D234C">
      <w:pPr>
        <w:pStyle w:val="ListParagraph"/>
        <w:rPr>
          <w:rFonts w:cstheme="minorHAnsi"/>
          <w:highlight w:val="white"/>
        </w:rPr>
      </w:pPr>
    </w:p>
    <w:p w14:paraId="6272B144" w14:textId="77777777" w:rsidR="005A7C9D" w:rsidRPr="00D07506" w:rsidRDefault="005A7C9D" w:rsidP="005A7C9D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 xml:space="preserve">Thomas W. Howard, </w:t>
      </w:r>
      <w:r w:rsidRPr="00D07506">
        <w:rPr>
          <w:rFonts w:ascii="Calibri" w:hAnsi="Calibri" w:cs="Arial"/>
          <w:color w:val="000000"/>
          <w:szCs w:val="22"/>
        </w:rPr>
        <w:t xml:space="preserve">“‘Two Stories Tangled Together’: The Double Brain, </w:t>
      </w:r>
      <w:r>
        <w:rPr>
          <w:rFonts w:ascii="Calibri" w:hAnsi="Calibri" w:cs="Arial"/>
          <w:color w:val="000000"/>
          <w:szCs w:val="22"/>
        </w:rPr>
        <w:tab/>
      </w:r>
      <w:proofErr w:type="spellStart"/>
      <w:r w:rsidRPr="00D07506">
        <w:rPr>
          <w:rFonts w:ascii="Calibri" w:hAnsi="Calibri" w:cs="Arial"/>
          <w:i/>
          <w:iCs/>
          <w:color w:val="000000"/>
          <w:szCs w:val="22"/>
        </w:rPr>
        <w:t>Pudd’nhead</w:t>
      </w:r>
      <w:proofErr w:type="spellEnd"/>
      <w:r>
        <w:rPr>
          <w:rFonts w:ascii="Calibri" w:hAnsi="Calibri" w:cs="Arial"/>
          <w:i/>
          <w:iCs/>
          <w:color w:val="000000"/>
          <w:szCs w:val="22"/>
        </w:rPr>
        <w:t xml:space="preserve"> </w:t>
      </w:r>
      <w:r w:rsidRPr="00D07506">
        <w:rPr>
          <w:rFonts w:ascii="Calibri" w:hAnsi="Calibri" w:cs="Arial"/>
          <w:i/>
          <w:iCs/>
          <w:color w:val="000000"/>
          <w:szCs w:val="22"/>
        </w:rPr>
        <w:t xml:space="preserve">Wilson </w:t>
      </w:r>
      <w:r w:rsidRPr="00D07506">
        <w:rPr>
          <w:rFonts w:ascii="Calibri" w:hAnsi="Calibri" w:cs="Arial"/>
          <w:color w:val="000000"/>
          <w:szCs w:val="22"/>
        </w:rPr>
        <w:t xml:space="preserve">and </w:t>
      </w:r>
      <w:r w:rsidRPr="00D07506">
        <w:rPr>
          <w:rFonts w:ascii="Calibri" w:hAnsi="Calibri" w:cs="Arial"/>
          <w:i/>
          <w:iCs/>
          <w:color w:val="000000"/>
          <w:szCs w:val="22"/>
        </w:rPr>
        <w:t>Those Extraordinary Twins</w:t>
      </w:r>
      <w:r w:rsidRPr="00D07506">
        <w:rPr>
          <w:rFonts w:ascii="Calibri" w:hAnsi="Calibri" w:cs="Arial"/>
          <w:color w:val="000000"/>
          <w:szCs w:val="22"/>
        </w:rPr>
        <w:t>”</w:t>
      </w:r>
    </w:p>
    <w:p w14:paraId="67B02A68" w14:textId="77777777" w:rsidR="005A7C9D" w:rsidRDefault="005A7C9D" w:rsidP="005A7C9D">
      <w:pPr>
        <w:pStyle w:val="ListParagraph"/>
        <w:numPr>
          <w:ilvl w:val="0"/>
          <w:numId w:val="31"/>
        </w:numPr>
        <w:rPr>
          <w:rFonts w:ascii="Calibri" w:hAnsi="Calibri"/>
          <w:color w:val="222222"/>
          <w:szCs w:val="28"/>
        </w:rPr>
      </w:pPr>
      <w:r w:rsidRPr="00D07506">
        <w:rPr>
          <w:rFonts w:ascii="Calibri" w:hAnsi="Calibri"/>
          <w:color w:val="222222"/>
          <w:szCs w:val="28"/>
        </w:rPr>
        <w:t xml:space="preserve">Terry </w:t>
      </w:r>
      <w:proofErr w:type="spellStart"/>
      <w:r w:rsidRPr="00D07506">
        <w:rPr>
          <w:rFonts w:ascii="Calibri" w:hAnsi="Calibri"/>
          <w:color w:val="222222"/>
          <w:szCs w:val="28"/>
        </w:rPr>
        <w:t>Oggel</w:t>
      </w:r>
      <w:proofErr w:type="spellEnd"/>
      <w:r w:rsidRPr="00D07506">
        <w:rPr>
          <w:rFonts w:ascii="Calibri" w:hAnsi="Calibri"/>
          <w:color w:val="222222"/>
          <w:szCs w:val="28"/>
        </w:rPr>
        <w:t xml:space="preserve">, “Mark Twain’s </w:t>
      </w:r>
      <w:proofErr w:type="spellStart"/>
      <w:r w:rsidRPr="00D07506">
        <w:rPr>
          <w:rFonts w:ascii="Calibri" w:hAnsi="Calibri"/>
          <w:i/>
          <w:iCs/>
          <w:color w:val="222222"/>
          <w:szCs w:val="28"/>
        </w:rPr>
        <w:t>Pudd’nhead</w:t>
      </w:r>
      <w:proofErr w:type="spellEnd"/>
      <w:r w:rsidRPr="00D07506">
        <w:rPr>
          <w:rFonts w:ascii="Calibri" w:hAnsi="Calibri"/>
          <w:i/>
          <w:iCs/>
          <w:color w:val="222222"/>
          <w:szCs w:val="28"/>
        </w:rPr>
        <w:t xml:space="preserve"> Wilson</w:t>
      </w:r>
      <w:r w:rsidRPr="00D07506">
        <w:rPr>
          <w:rFonts w:ascii="Calibri" w:hAnsi="Calibri"/>
          <w:color w:val="222222"/>
          <w:szCs w:val="28"/>
        </w:rPr>
        <w:t>: The Tragedy of Nineteenth-</w:t>
      </w:r>
      <w:r>
        <w:rPr>
          <w:rFonts w:ascii="Calibri" w:hAnsi="Calibri"/>
          <w:color w:val="222222"/>
          <w:szCs w:val="28"/>
        </w:rPr>
        <w:tab/>
      </w:r>
      <w:r w:rsidRPr="00D07506">
        <w:rPr>
          <w:rFonts w:ascii="Calibri" w:hAnsi="Calibri"/>
          <w:color w:val="222222"/>
          <w:szCs w:val="28"/>
        </w:rPr>
        <w:t>Century American Race Law”</w:t>
      </w:r>
    </w:p>
    <w:p w14:paraId="6C57B4C4" w14:textId="77777777" w:rsidR="005A7C9D" w:rsidRPr="00E05771" w:rsidRDefault="005A7C9D" w:rsidP="005A7C9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/>
          <w:bCs/>
        </w:rPr>
        <w:t>Elizabeth Upshur</w:t>
      </w:r>
      <w:r>
        <w:rPr>
          <w:rFonts w:ascii="Calibri" w:hAnsi="Calibri"/>
          <w:bCs/>
        </w:rPr>
        <w:t xml:space="preserve">, </w:t>
      </w:r>
      <w:r w:rsidRPr="00937ACC">
        <w:rPr>
          <w:rFonts w:ascii="Calibri" w:hAnsi="Calibri"/>
          <w:bCs/>
        </w:rPr>
        <w:t xml:space="preserve">“Otherkin: The Emptying, Consolidation, and Protection of </w:t>
      </w:r>
      <w:r>
        <w:rPr>
          <w:rFonts w:ascii="Calibri" w:hAnsi="Calibri"/>
          <w:bCs/>
        </w:rPr>
        <w:tab/>
      </w:r>
      <w:r w:rsidRPr="00937ACC">
        <w:rPr>
          <w:rFonts w:ascii="Calibri" w:hAnsi="Calibri"/>
          <w:bCs/>
        </w:rPr>
        <w:t xml:space="preserve">Whiteness in </w:t>
      </w:r>
      <w:proofErr w:type="spellStart"/>
      <w:r w:rsidRPr="00937ACC">
        <w:rPr>
          <w:rFonts w:ascii="Calibri" w:hAnsi="Calibri"/>
          <w:bCs/>
          <w:i/>
          <w:iCs/>
        </w:rPr>
        <w:t>Pudd’nhead</w:t>
      </w:r>
      <w:proofErr w:type="spellEnd"/>
      <w:r w:rsidRPr="00937ACC">
        <w:rPr>
          <w:rFonts w:ascii="Calibri" w:hAnsi="Calibri"/>
          <w:bCs/>
          <w:i/>
          <w:iCs/>
        </w:rPr>
        <w:t xml:space="preserve"> Wilson</w:t>
      </w:r>
      <w:r>
        <w:rPr>
          <w:rFonts w:ascii="Calibri" w:hAnsi="Calibri"/>
          <w:bCs/>
        </w:rPr>
        <w:t>”</w:t>
      </w:r>
    </w:p>
    <w:p w14:paraId="1C37A20B" w14:textId="7442528A" w:rsidR="001F45B5" w:rsidRDefault="001F45B5" w:rsidP="005A7C9D">
      <w:pPr>
        <w:rPr>
          <w:rFonts w:ascii="Calibri" w:hAnsi="Calibri"/>
          <w:color w:val="222222"/>
          <w:szCs w:val="28"/>
        </w:rPr>
      </w:pPr>
    </w:p>
    <w:p w14:paraId="5CFFC51F" w14:textId="77777777" w:rsidR="005A7C9D" w:rsidRDefault="005A7C9D" w:rsidP="005A7C9D">
      <w:pPr>
        <w:rPr>
          <w:rFonts w:ascii="Calibri" w:hAnsi="Calibri"/>
          <w:b/>
          <w:bCs/>
          <w:color w:val="222222"/>
          <w:szCs w:val="28"/>
        </w:rPr>
      </w:pPr>
      <w:r w:rsidRPr="00210E75">
        <w:rPr>
          <w:rFonts w:ascii="Calibri" w:hAnsi="Calibri"/>
          <w:b/>
          <w:bCs/>
          <w:color w:val="222222"/>
          <w:szCs w:val="28"/>
        </w:rPr>
        <w:t>2:30 p.m. – 3:50 p.m.</w:t>
      </w:r>
      <w:r w:rsidRPr="00210E75">
        <w:rPr>
          <w:rFonts w:ascii="Calibri" w:hAnsi="Calibri"/>
          <w:b/>
          <w:bCs/>
          <w:color w:val="222222"/>
          <w:szCs w:val="28"/>
        </w:rPr>
        <w:tab/>
      </w:r>
      <w:r w:rsidRPr="00210E75">
        <w:rPr>
          <w:rFonts w:ascii="Calibri" w:hAnsi="Calibri"/>
          <w:b/>
          <w:bCs/>
          <w:color w:val="222222"/>
          <w:szCs w:val="28"/>
        </w:rPr>
        <w:tab/>
      </w:r>
      <w:r w:rsidRPr="00210E75">
        <w:rPr>
          <w:rFonts w:ascii="Calibri" w:hAnsi="Calibri"/>
          <w:b/>
          <w:bCs/>
          <w:i/>
          <w:iCs/>
          <w:color w:val="222222"/>
          <w:szCs w:val="28"/>
        </w:rPr>
        <w:t>Session Fourteen</w:t>
      </w:r>
    </w:p>
    <w:p w14:paraId="5B3A144C" w14:textId="77777777" w:rsidR="005A7C9D" w:rsidRDefault="005A7C9D" w:rsidP="005A7C9D">
      <w:pPr>
        <w:rPr>
          <w:rFonts w:ascii="Calibri" w:hAnsi="Calibri"/>
          <w:b/>
          <w:bCs/>
          <w:color w:val="222222"/>
          <w:szCs w:val="28"/>
        </w:rPr>
      </w:pPr>
    </w:p>
    <w:p w14:paraId="5E297FE0" w14:textId="46D68DED" w:rsidR="005A7C9D" w:rsidRPr="001F45B5" w:rsidRDefault="005A7C9D" w:rsidP="005A7C9D">
      <w:pPr>
        <w:pStyle w:val="ListParagraph"/>
        <w:numPr>
          <w:ilvl w:val="0"/>
          <w:numId w:val="32"/>
        </w:numPr>
        <w:rPr>
          <w:rFonts w:ascii="Calibri" w:hAnsi="Calibri"/>
          <w:b/>
          <w:bCs/>
          <w:color w:val="222222"/>
          <w:szCs w:val="28"/>
        </w:rPr>
      </w:pPr>
      <w:r>
        <w:rPr>
          <w:rFonts w:ascii="Calibri" w:hAnsi="Calibri"/>
          <w:color w:val="222222"/>
          <w:szCs w:val="28"/>
        </w:rPr>
        <w:t>Mark Twain, Philosophy, and Morality (</w:t>
      </w:r>
      <w:proofErr w:type="spellStart"/>
      <w:r w:rsidRPr="00BB7259">
        <w:rPr>
          <w:rFonts w:ascii="Calibri" w:hAnsi="Calibri"/>
          <w:i/>
          <w:iCs/>
          <w:color w:val="222222"/>
          <w:szCs w:val="28"/>
        </w:rPr>
        <w:t>Tifft</w:t>
      </w:r>
      <w:proofErr w:type="spellEnd"/>
      <w:r w:rsidRPr="00BB7259">
        <w:rPr>
          <w:rFonts w:ascii="Calibri" w:hAnsi="Calibri"/>
          <w:i/>
          <w:iCs/>
          <w:color w:val="222222"/>
          <w:szCs w:val="28"/>
        </w:rPr>
        <w:t xml:space="preserve"> Lounge</w:t>
      </w:r>
      <w:r>
        <w:rPr>
          <w:rFonts w:ascii="Calibri" w:hAnsi="Calibri"/>
          <w:color w:val="222222"/>
          <w:szCs w:val="28"/>
        </w:rPr>
        <w:t>)</w:t>
      </w:r>
    </w:p>
    <w:p w14:paraId="300FA207" w14:textId="2D376810" w:rsidR="001F45B5" w:rsidRPr="001F45B5" w:rsidRDefault="001F45B5" w:rsidP="001F45B5">
      <w:pPr>
        <w:ind w:left="360"/>
        <w:rPr>
          <w:rFonts w:ascii="Calibri" w:hAnsi="Calibri"/>
          <w:color w:val="222222"/>
          <w:szCs w:val="28"/>
        </w:rPr>
      </w:pPr>
      <w:r>
        <w:rPr>
          <w:rFonts w:ascii="Calibri" w:hAnsi="Calibri"/>
          <w:color w:val="222222"/>
          <w:szCs w:val="28"/>
        </w:rPr>
        <w:tab/>
      </w:r>
      <w:r>
        <w:rPr>
          <w:rFonts w:ascii="Calibri" w:hAnsi="Calibri"/>
          <w:color w:val="222222"/>
          <w:szCs w:val="28"/>
        </w:rPr>
        <w:tab/>
        <w:t xml:space="preserve">Chair: Chad </w:t>
      </w:r>
      <w:proofErr w:type="spellStart"/>
      <w:r>
        <w:rPr>
          <w:rFonts w:ascii="Calibri" w:hAnsi="Calibri"/>
          <w:color w:val="222222"/>
          <w:szCs w:val="28"/>
        </w:rPr>
        <w:t>Rohman</w:t>
      </w:r>
      <w:proofErr w:type="spellEnd"/>
    </w:p>
    <w:p w14:paraId="452A5B1B" w14:textId="77777777" w:rsidR="003D234C" w:rsidRPr="00210E75" w:rsidRDefault="003D234C" w:rsidP="003D234C">
      <w:pPr>
        <w:pStyle w:val="ListParagraph"/>
        <w:rPr>
          <w:rFonts w:ascii="Calibri" w:hAnsi="Calibri"/>
          <w:b/>
          <w:bCs/>
          <w:color w:val="222222"/>
          <w:szCs w:val="28"/>
        </w:rPr>
      </w:pPr>
    </w:p>
    <w:p w14:paraId="31036777" w14:textId="77777777" w:rsidR="005A7C9D" w:rsidRPr="00D07506" w:rsidRDefault="005A7C9D" w:rsidP="005A7C9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2"/>
        </w:rPr>
        <w:t>Alan Goldman, “Huck Finn, Morality, and Racism”</w:t>
      </w:r>
    </w:p>
    <w:p w14:paraId="6AA50696" w14:textId="77777777" w:rsidR="005A7C9D" w:rsidRPr="00D74A97" w:rsidRDefault="005A7C9D" w:rsidP="005A7C9D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D74A97">
        <w:rPr>
          <w:rFonts w:ascii="Calibri" w:hAnsi="Calibri" w:cs="Arial"/>
          <w:color w:val="222222"/>
          <w:szCs w:val="22"/>
        </w:rPr>
        <w:t>Elizabeth Cantalamessa, “The Devil and Mark Twain”</w:t>
      </w:r>
    </w:p>
    <w:p w14:paraId="57FA97D6" w14:textId="77777777" w:rsidR="005A7C9D" w:rsidRPr="00D74A97" w:rsidRDefault="005A7C9D" w:rsidP="005A7C9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74A97">
        <w:rPr>
          <w:rFonts w:ascii="Calibri" w:hAnsi="Calibri" w:cs="Arial"/>
          <w:color w:val="222222"/>
          <w:szCs w:val="22"/>
        </w:rPr>
        <w:t xml:space="preserve">Aleksandra Hernandez, “Disgust, Contempt, and Animal Cruelty in Twain’s Later </w:t>
      </w:r>
      <w:r w:rsidRPr="00D74A97">
        <w:rPr>
          <w:rFonts w:ascii="Calibri" w:hAnsi="Calibri" w:cs="Arial"/>
          <w:color w:val="222222"/>
          <w:szCs w:val="22"/>
        </w:rPr>
        <w:tab/>
        <w:t>Writings”</w:t>
      </w:r>
    </w:p>
    <w:p w14:paraId="439FC36F" w14:textId="734037AB" w:rsidR="005A7C9D" w:rsidRDefault="005A7C9D" w:rsidP="005A7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Cs w:val="22"/>
        </w:rPr>
      </w:pPr>
    </w:p>
    <w:p w14:paraId="01A4A0A6" w14:textId="77777777" w:rsidR="00DD5E75" w:rsidRDefault="00DD5E75" w:rsidP="005A7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222222"/>
          <w:szCs w:val="22"/>
        </w:rPr>
      </w:pPr>
    </w:p>
    <w:p w14:paraId="6319593B" w14:textId="1A3CEDB1" w:rsidR="005A7C9D" w:rsidRDefault="005A7C9D" w:rsidP="005A7C9D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Lit out for the Territory: New Approaches to Huck and His Sequels (</w:t>
      </w:r>
      <w:r w:rsidRPr="00BB7259">
        <w:rPr>
          <w:rFonts w:ascii="Calibri" w:hAnsi="Calibri"/>
          <w:i/>
          <w:iCs/>
        </w:rPr>
        <w:t xml:space="preserve">Gannett-Tripp </w:t>
      </w:r>
      <w:r w:rsidRPr="00BB7259">
        <w:rPr>
          <w:rFonts w:ascii="Calibri" w:hAnsi="Calibri"/>
          <w:i/>
          <w:iCs/>
        </w:rPr>
        <w:tab/>
        <w:t>Library</w:t>
      </w:r>
      <w:r>
        <w:rPr>
          <w:rFonts w:ascii="Calibri" w:hAnsi="Calibri"/>
        </w:rPr>
        <w:t>)</w:t>
      </w:r>
    </w:p>
    <w:p w14:paraId="2E77679C" w14:textId="333E443F" w:rsidR="001F45B5" w:rsidRDefault="001F45B5" w:rsidP="001F45B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Chair: Bruce Michelson</w:t>
      </w:r>
    </w:p>
    <w:p w14:paraId="68D18BD5" w14:textId="77777777" w:rsidR="003D234C" w:rsidRDefault="003D234C" w:rsidP="003D23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/>
        </w:rPr>
      </w:pPr>
    </w:p>
    <w:p w14:paraId="19BA5BFF" w14:textId="77777777" w:rsidR="005A7C9D" w:rsidRPr="00D07506" w:rsidRDefault="005A7C9D" w:rsidP="005A7C9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  <w:shd w:val="clear" w:color="auto" w:fill="FFFFFF"/>
        </w:rPr>
        <w:t xml:space="preserve">Nathaniel Williams, </w:t>
      </w:r>
      <w:r w:rsidRPr="00D07506">
        <w:rPr>
          <w:rFonts w:ascii="Calibri" w:hAnsi="Calibri"/>
          <w:color w:val="222222"/>
        </w:rPr>
        <w:t>“Growing to Dislike Tom Sawyer: Sam Clemens’ Journey”</w:t>
      </w:r>
    </w:p>
    <w:p w14:paraId="1D680BD9" w14:textId="77777777" w:rsidR="005A7C9D" w:rsidRPr="00D74A97" w:rsidRDefault="005A7C9D" w:rsidP="005A7C9D">
      <w:pPr>
        <w:pStyle w:val="ListParagraph"/>
        <w:numPr>
          <w:ilvl w:val="0"/>
          <w:numId w:val="34"/>
        </w:numPr>
        <w:shd w:val="clear" w:color="auto" w:fill="FFFFFF"/>
        <w:rPr>
          <w:rFonts w:ascii="Calibri" w:hAnsi="Calibri"/>
          <w:color w:val="222222"/>
        </w:rPr>
      </w:pPr>
      <w:r w:rsidRPr="00D74A97">
        <w:rPr>
          <w:rFonts w:ascii="Calibri" w:hAnsi="Calibri" w:cs="Arial"/>
          <w:color w:val="222222"/>
          <w:szCs w:val="28"/>
        </w:rPr>
        <w:t xml:space="preserve">Robert </w:t>
      </w:r>
      <w:proofErr w:type="spellStart"/>
      <w:r w:rsidRPr="00D74A97">
        <w:rPr>
          <w:rFonts w:ascii="Calibri" w:hAnsi="Calibri" w:cs="Arial"/>
          <w:color w:val="222222"/>
          <w:szCs w:val="28"/>
        </w:rPr>
        <w:t>Slotta</w:t>
      </w:r>
      <w:proofErr w:type="spellEnd"/>
      <w:r w:rsidRPr="00D74A97">
        <w:rPr>
          <w:rFonts w:ascii="Calibri" w:hAnsi="Calibri" w:cs="Arial"/>
          <w:color w:val="222222"/>
          <w:szCs w:val="28"/>
        </w:rPr>
        <w:t>,</w:t>
      </w:r>
      <w:r w:rsidRPr="00D74A97">
        <w:rPr>
          <w:rFonts w:ascii="Calibri" w:hAnsi="Calibri"/>
          <w:color w:val="222222"/>
        </w:rPr>
        <w:t xml:space="preserve"> “Important Insights Extracted from the Direct Sequel to </w:t>
      </w:r>
      <w:r w:rsidRPr="00D74A97">
        <w:rPr>
          <w:rFonts w:ascii="Calibri" w:hAnsi="Calibri"/>
          <w:color w:val="222222"/>
        </w:rPr>
        <w:tab/>
      </w:r>
      <w:r w:rsidRPr="00D74A97">
        <w:rPr>
          <w:rFonts w:ascii="Calibri" w:hAnsi="Calibri"/>
          <w:i/>
          <w:color w:val="222222"/>
        </w:rPr>
        <w:t xml:space="preserve">Huckleberry Finn </w:t>
      </w:r>
      <w:r w:rsidRPr="00D74A97">
        <w:rPr>
          <w:rFonts w:ascii="Calibri" w:hAnsi="Calibri"/>
          <w:color w:val="222222"/>
        </w:rPr>
        <w:t>&amp; Their Impact Upon Mark Twain Studies”</w:t>
      </w:r>
    </w:p>
    <w:p w14:paraId="4D5583F3" w14:textId="3664F6E4" w:rsidR="001300F6" w:rsidRPr="00483AA5" w:rsidRDefault="005A7C9D" w:rsidP="00483AA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D07506">
        <w:rPr>
          <w:rFonts w:ascii="Calibri" w:hAnsi="Calibri" w:cs="Arial"/>
          <w:color w:val="222222"/>
          <w:szCs w:val="28"/>
        </w:rPr>
        <w:t>David Car</w:t>
      </w:r>
      <w:r w:rsidR="000049E1">
        <w:rPr>
          <w:rFonts w:ascii="Calibri" w:hAnsi="Calibri" w:cs="Arial"/>
          <w:color w:val="222222"/>
          <w:szCs w:val="28"/>
        </w:rPr>
        <w:t>lyo</w:t>
      </w:r>
      <w:r w:rsidRPr="00D07506">
        <w:rPr>
          <w:rFonts w:ascii="Calibri" w:hAnsi="Calibri" w:cs="Arial"/>
          <w:color w:val="222222"/>
          <w:szCs w:val="28"/>
        </w:rPr>
        <w:t xml:space="preserve">n, </w:t>
      </w:r>
      <w:r w:rsidRPr="00D07506">
        <w:rPr>
          <w:rFonts w:ascii="Calibri" w:hAnsi="Calibri" w:cs="Arial"/>
          <w:color w:val="222222"/>
          <w:szCs w:val="22"/>
        </w:rPr>
        <w:t xml:space="preserve">“Jim at Huck’s Circus: </w:t>
      </w:r>
      <w:r w:rsidR="00F174C2">
        <w:rPr>
          <w:rFonts w:ascii="Calibri" w:hAnsi="Calibri" w:cs="Arial"/>
          <w:color w:val="222222"/>
          <w:szCs w:val="22"/>
        </w:rPr>
        <w:t xml:space="preserve">Twain Stretches History and Reconsiders </w:t>
      </w:r>
      <w:r w:rsidR="00F174C2">
        <w:rPr>
          <w:rFonts w:ascii="Calibri" w:hAnsi="Calibri" w:cs="Arial"/>
          <w:color w:val="222222"/>
          <w:szCs w:val="22"/>
        </w:rPr>
        <w:tab/>
        <w:t>Race</w:t>
      </w:r>
      <w:r w:rsidRPr="00D07506">
        <w:rPr>
          <w:rFonts w:ascii="Calibri" w:hAnsi="Calibri" w:cs="Arial"/>
          <w:color w:val="222222"/>
          <w:szCs w:val="22"/>
        </w:rPr>
        <w:t>”</w:t>
      </w:r>
    </w:p>
    <w:p w14:paraId="5E8B42F0" w14:textId="77777777" w:rsidR="00483AA5" w:rsidRPr="00483AA5" w:rsidRDefault="00483AA5" w:rsidP="00483AA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/>
        </w:rPr>
      </w:pPr>
    </w:p>
    <w:p w14:paraId="0B4113DD" w14:textId="77777777" w:rsidR="005A7C9D" w:rsidRDefault="005A7C9D" w:rsidP="005A7C9D">
      <w:pPr>
        <w:shd w:val="clear" w:color="auto" w:fill="FFFFFF"/>
        <w:spacing w:after="160" w:line="256" w:lineRule="auto"/>
        <w:rPr>
          <w:rFonts w:ascii="Calibri" w:hAnsi="Calibri"/>
          <w:b/>
          <w:bCs/>
          <w:color w:val="222222"/>
        </w:rPr>
      </w:pPr>
      <w:r>
        <w:rPr>
          <w:rFonts w:ascii="Calibri" w:hAnsi="Calibri"/>
          <w:b/>
          <w:bCs/>
          <w:color w:val="222222"/>
        </w:rPr>
        <w:t>4:00 p.m. – 6:00 p.m.</w:t>
      </w:r>
      <w:r>
        <w:rPr>
          <w:rFonts w:ascii="Calibri" w:hAnsi="Calibri"/>
          <w:b/>
          <w:bCs/>
          <w:color w:val="222222"/>
        </w:rPr>
        <w:tab/>
      </w:r>
      <w:r>
        <w:rPr>
          <w:rFonts w:ascii="Calibri" w:hAnsi="Calibri"/>
          <w:b/>
          <w:bCs/>
          <w:color w:val="222222"/>
        </w:rPr>
        <w:tab/>
      </w:r>
      <w:r>
        <w:rPr>
          <w:rFonts w:ascii="Calibri" w:hAnsi="Calibri"/>
          <w:b/>
          <w:bCs/>
          <w:i/>
          <w:iCs/>
          <w:color w:val="222222"/>
        </w:rPr>
        <w:t>Session Fifteen</w:t>
      </w:r>
    </w:p>
    <w:p w14:paraId="5AA3AC9F" w14:textId="77777777" w:rsidR="005A7C9D" w:rsidRDefault="005A7C9D" w:rsidP="005A7C9D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         Mark Twain Circle Awards</w:t>
      </w:r>
    </w:p>
    <w:p w14:paraId="54223776" w14:textId="77777777" w:rsidR="005A7C9D" w:rsidRDefault="005A7C9D" w:rsidP="005A7C9D">
      <w:pPr>
        <w:shd w:val="clear" w:color="auto" w:fill="FFFFFF"/>
        <w:rPr>
          <w:rFonts w:ascii="Calibri" w:hAnsi="Calibri"/>
          <w:color w:val="222222"/>
        </w:rPr>
      </w:pPr>
    </w:p>
    <w:p w14:paraId="3FB692B1" w14:textId="7AA29424" w:rsidR="005A7C9D" w:rsidRDefault="005A7C9D" w:rsidP="005A7C9D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         Reconsidering Twain’s Relevance Today (</w:t>
      </w:r>
      <w:r w:rsidRPr="00BB7259">
        <w:rPr>
          <w:rFonts w:ascii="Calibri" w:hAnsi="Calibri"/>
          <w:i/>
          <w:iCs/>
          <w:color w:val="222222"/>
        </w:rPr>
        <w:t>Gibson Theater</w:t>
      </w:r>
      <w:r>
        <w:rPr>
          <w:rFonts w:ascii="Calibri" w:hAnsi="Calibri"/>
          <w:color w:val="222222"/>
        </w:rPr>
        <w:t>)</w:t>
      </w:r>
    </w:p>
    <w:p w14:paraId="4A1A1C78" w14:textId="2FD6A872" w:rsidR="001F45B5" w:rsidRDefault="001F45B5" w:rsidP="005A7C9D">
      <w:p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        </w:t>
      </w:r>
      <w:r>
        <w:rPr>
          <w:rFonts w:ascii="Calibri" w:hAnsi="Calibri"/>
          <w:color w:val="222222"/>
        </w:rPr>
        <w:tab/>
      </w:r>
      <w:r>
        <w:rPr>
          <w:rFonts w:ascii="Calibri" w:hAnsi="Calibri"/>
          <w:color w:val="222222"/>
        </w:rPr>
        <w:tab/>
        <w:t xml:space="preserve"> Chair: Shelley Fisher </w:t>
      </w:r>
      <w:proofErr w:type="spellStart"/>
      <w:r>
        <w:rPr>
          <w:rFonts w:ascii="Calibri" w:hAnsi="Calibri"/>
          <w:color w:val="222222"/>
        </w:rPr>
        <w:t>Fishkin</w:t>
      </w:r>
      <w:proofErr w:type="spellEnd"/>
    </w:p>
    <w:p w14:paraId="0F6C511F" w14:textId="77777777" w:rsidR="005A7C9D" w:rsidRDefault="005A7C9D" w:rsidP="005A7C9D">
      <w:pPr>
        <w:shd w:val="clear" w:color="auto" w:fill="FFFFFF"/>
        <w:ind w:firstLine="720"/>
        <w:rPr>
          <w:rFonts w:ascii="Calibri" w:hAnsi="Calibri"/>
          <w:color w:val="222222"/>
        </w:rPr>
      </w:pPr>
    </w:p>
    <w:p w14:paraId="4970DEB0" w14:textId="77777777" w:rsidR="005A7C9D" w:rsidRPr="00104077" w:rsidRDefault="005A7C9D" w:rsidP="005A7C9D">
      <w:pPr>
        <w:pStyle w:val="ListParagraph"/>
        <w:numPr>
          <w:ilvl w:val="0"/>
          <w:numId w:val="35"/>
        </w:numPr>
        <w:shd w:val="clear" w:color="auto" w:fill="FFFFFF"/>
        <w:rPr>
          <w:rFonts w:cstheme="minorHAnsi"/>
          <w:i/>
          <w:color w:val="222222"/>
        </w:rPr>
      </w:pPr>
      <w:r w:rsidRPr="00104077">
        <w:rPr>
          <w:rFonts w:cstheme="minorHAnsi"/>
          <w:color w:val="222222"/>
          <w:szCs w:val="28"/>
        </w:rPr>
        <w:t xml:space="preserve">Donald Bliss, </w:t>
      </w:r>
      <w:r w:rsidRPr="00104077">
        <w:rPr>
          <w:rFonts w:cstheme="minorHAnsi"/>
          <w:color w:val="222222"/>
        </w:rPr>
        <w:t xml:space="preserve">“Mark Twain’s Ten Lessons for a Workable Democracy: Or, Keeping </w:t>
      </w:r>
      <w:r>
        <w:rPr>
          <w:rFonts w:cstheme="minorHAnsi"/>
          <w:color w:val="222222"/>
        </w:rPr>
        <w:tab/>
      </w:r>
      <w:r w:rsidRPr="00104077">
        <w:rPr>
          <w:rFonts w:cstheme="minorHAnsi"/>
          <w:color w:val="222222"/>
        </w:rPr>
        <w:t>the Republic”</w:t>
      </w:r>
    </w:p>
    <w:p w14:paraId="0A1BEA45" w14:textId="77777777" w:rsidR="005A7C9D" w:rsidRPr="00104077" w:rsidRDefault="005A7C9D" w:rsidP="005A7C9D">
      <w:pPr>
        <w:pStyle w:val="ListParagraph"/>
        <w:numPr>
          <w:ilvl w:val="0"/>
          <w:numId w:val="35"/>
        </w:numPr>
        <w:shd w:val="clear" w:color="auto" w:fill="FFFFFF"/>
        <w:spacing w:after="160"/>
        <w:rPr>
          <w:rFonts w:cstheme="minorHAnsi"/>
          <w:i/>
          <w:color w:val="222222"/>
        </w:rPr>
      </w:pPr>
      <w:r w:rsidRPr="00104077">
        <w:rPr>
          <w:rFonts w:cstheme="minorHAnsi"/>
          <w:color w:val="222222"/>
          <w:szCs w:val="28"/>
        </w:rPr>
        <w:t xml:space="preserve">David Bordelon, </w:t>
      </w:r>
      <w:r w:rsidRPr="00104077">
        <w:rPr>
          <w:rFonts w:cstheme="minorHAnsi"/>
          <w:color w:val="222222"/>
        </w:rPr>
        <w:t xml:space="preserve">“Predictive Satire: </w:t>
      </w:r>
      <w:r w:rsidRPr="00104077">
        <w:rPr>
          <w:rFonts w:cstheme="minorHAnsi"/>
          <w:i/>
          <w:color w:val="222222"/>
        </w:rPr>
        <w:t>Huckleberry Finn</w:t>
      </w:r>
      <w:r w:rsidRPr="00104077">
        <w:rPr>
          <w:rFonts w:cstheme="minorHAnsi"/>
          <w:color w:val="222222"/>
        </w:rPr>
        <w:t xml:space="preserve"> and 21</w:t>
      </w:r>
      <w:r w:rsidRPr="00104077">
        <w:rPr>
          <w:rFonts w:cstheme="minorHAnsi"/>
          <w:color w:val="222222"/>
          <w:vertAlign w:val="superscript"/>
        </w:rPr>
        <w:t>st</w:t>
      </w:r>
      <w:r w:rsidRPr="00104077">
        <w:rPr>
          <w:rFonts w:cstheme="minorHAnsi"/>
          <w:color w:val="222222"/>
        </w:rPr>
        <w:t xml:space="preserve"> Century Hucksters”</w:t>
      </w:r>
    </w:p>
    <w:p w14:paraId="6BF714DB" w14:textId="77777777" w:rsidR="005A7C9D" w:rsidRPr="00104077" w:rsidRDefault="005A7C9D" w:rsidP="005A7C9D">
      <w:pPr>
        <w:pStyle w:val="ListParagraph"/>
        <w:numPr>
          <w:ilvl w:val="0"/>
          <w:numId w:val="35"/>
        </w:numPr>
        <w:shd w:val="clear" w:color="auto" w:fill="FFFFFF"/>
        <w:spacing w:after="160"/>
        <w:rPr>
          <w:rFonts w:cstheme="minorHAnsi"/>
          <w:i/>
          <w:color w:val="222222"/>
        </w:rPr>
      </w:pPr>
      <w:r w:rsidRPr="00104077">
        <w:rPr>
          <w:rFonts w:cstheme="minorHAnsi"/>
          <w:color w:val="222222"/>
          <w:szCs w:val="28"/>
        </w:rPr>
        <w:t xml:space="preserve">Virginia </w:t>
      </w:r>
      <w:proofErr w:type="spellStart"/>
      <w:r w:rsidRPr="00104077">
        <w:rPr>
          <w:rFonts w:cstheme="minorHAnsi"/>
          <w:color w:val="222222"/>
          <w:szCs w:val="28"/>
        </w:rPr>
        <w:t>Maresca</w:t>
      </w:r>
      <w:proofErr w:type="spellEnd"/>
      <w:r w:rsidRPr="00104077">
        <w:rPr>
          <w:rFonts w:cstheme="minorHAnsi"/>
          <w:color w:val="222222"/>
          <w:szCs w:val="28"/>
        </w:rPr>
        <w:t xml:space="preserve">, </w:t>
      </w:r>
      <w:r w:rsidRPr="00104077">
        <w:rPr>
          <w:rFonts w:cstheme="minorHAnsi"/>
          <w:color w:val="222222"/>
        </w:rPr>
        <w:t xml:space="preserve">“‘Treachery on Both Sides’: Mark Twain’s Lessons to Modern </w:t>
      </w:r>
      <w:r>
        <w:rPr>
          <w:rFonts w:cstheme="minorHAnsi"/>
          <w:color w:val="222222"/>
        </w:rPr>
        <w:tab/>
      </w:r>
      <w:r w:rsidRPr="00104077">
        <w:rPr>
          <w:rFonts w:cstheme="minorHAnsi"/>
          <w:color w:val="222222"/>
        </w:rPr>
        <w:t>America on White Victimhood”</w:t>
      </w:r>
    </w:p>
    <w:p w14:paraId="624CEEF3" w14:textId="64B3E4C8" w:rsidR="005A7C9D" w:rsidRPr="001300F6" w:rsidRDefault="005A7C9D" w:rsidP="005A7C9D">
      <w:pPr>
        <w:pStyle w:val="ListParagraph"/>
        <w:numPr>
          <w:ilvl w:val="0"/>
          <w:numId w:val="35"/>
        </w:numPr>
        <w:rPr>
          <w:rFonts w:cstheme="minorHAnsi"/>
        </w:rPr>
      </w:pPr>
      <w:r w:rsidRPr="00104077">
        <w:rPr>
          <w:rFonts w:cstheme="minorHAnsi"/>
          <w:color w:val="222222"/>
        </w:rPr>
        <w:t>Matt Seybold, “</w:t>
      </w:r>
      <w:r w:rsidRPr="00104077">
        <w:rPr>
          <w:rFonts w:cstheme="minorHAnsi"/>
          <w:bCs/>
          <w:color w:val="000000"/>
          <w:shd w:val="clear" w:color="auto" w:fill="FFFFFF"/>
        </w:rPr>
        <w:t xml:space="preserve">Darnella Frazier's Smartphone &amp; Mark Twain's Notepad: The </w:t>
      </w:r>
      <w:r w:rsidRPr="00104077">
        <w:rPr>
          <w:rFonts w:cstheme="minorHAnsi"/>
          <w:bCs/>
          <w:color w:val="000000"/>
          <w:shd w:val="clear" w:color="auto" w:fill="FFFFFF"/>
        </w:rPr>
        <w:tab/>
        <w:t>Vigilante Origins of American Police”</w:t>
      </w:r>
    </w:p>
    <w:p w14:paraId="645CAEE3" w14:textId="77777777" w:rsidR="001300F6" w:rsidRPr="003D234C" w:rsidRDefault="001300F6" w:rsidP="001300F6">
      <w:pPr>
        <w:pStyle w:val="ListParagraph"/>
        <w:ind w:left="1440"/>
        <w:rPr>
          <w:rFonts w:cstheme="minorHAnsi"/>
        </w:rPr>
      </w:pPr>
    </w:p>
    <w:p w14:paraId="3C77B8B2" w14:textId="1F93CDE0" w:rsidR="005A7C9D" w:rsidRDefault="005A7C9D" w:rsidP="005A7C9D">
      <w:pPr>
        <w:rPr>
          <w:rFonts w:ascii="Calibri" w:hAnsi="Calibri"/>
          <w:b/>
          <w:iCs/>
        </w:rPr>
      </w:pPr>
      <w:r w:rsidRPr="006D2648">
        <w:rPr>
          <w:rFonts w:ascii="Calibri" w:hAnsi="Calibri"/>
          <w:b/>
          <w:iCs/>
        </w:rPr>
        <w:t>6:30 p.m. – 9:00 p.m.</w:t>
      </w:r>
      <w:r w:rsidRPr="006D2648">
        <w:rPr>
          <w:rFonts w:ascii="Calibri" w:hAnsi="Calibri"/>
          <w:b/>
          <w:iCs/>
        </w:rPr>
        <w:tab/>
      </w:r>
      <w:r w:rsidRPr="006D2648">
        <w:rPr>
          <w:rFonts w:ascii="Calibri" w:hAnsi="Calibri"/>
          <w:b/>
          <w:iCs/>
        </w:rPr>
        <w:tab/>
        <w:t>Quarry Farm Picnic</w:t>
      </w:r>
      <w:r w:rsidRPr="006D2648">
        <w:rPr>
          <w:rFonts w:ascii="Calibri" w:hAnsi="Calibri"/>
          <w:b/>
          <w:iCs/>
        </w:rPr>
        <w:tab/>
      </w:r>
    </w:p>
    <w:p w14:paraId="57F5507E" w14:textId="77777777" w:rsidR="005A7C9D" w:rsidRDefault="005A7C9D" w:rsidP="005A7C9D">
      <w:pPr>
        <w:rPr>
          <w:rFonts w:ascii="Calibri" w:hAnsi="Calibri"/>
          <w:b/>
          <w:iCs/>
        </w:rPr>
      </w:pPr>
    </w:p>
    <w:p w14:paraId="791DC4B7" w14:textId="77777777" w:rsidR="005A7C9D" w:rsidRDefault="005A7C9D" w:rsidP="005A7C9D">
      <w:pPr>
        <w:rPr>
          <w:rFonts w:ascii="Calibri" w:hAnsi="Calibri"/>
          <w:bCs/>
          <w:iCs/>
          <w:sz w:val="32"/>
          <w:szCs w:val="32"/>
        </w:rPr>
      </w:pPr>
      <w:r w:rsidRPr="006D2648">
        <w:rPr>
          <w:rFonts w:ascii="Calibri" w:hAnsi="Calibri"/>
          <w:b/>
          <w:iCs/>
          <w:sz w:val="32"/>
          <w:szCs w:val="32"/>
          <w:u w:val="single"/>
        </w:rPr>
        <w:t xml:space="preserve">Sunday, August </w:t>
      </w:r>
      <w:r>
        <w:rPr>
          <w:rFonts w:ascii="Calibri" w:hAnsi="Calibri"/>
          <w:b/>
          <w:iCs/>
          <w:sz w:val="32"/>
          <w:szCs w:val="32"/>
          <w:u w:val="single"/>
        </w:rPr>
        <w:t>7</w:t>
      </w:r>
    </w:p>
    <w:p w14:paraId="0610A39C" w14:textId="77777777" w:rsidR="005A7C9D" w:rsidRDefault="005A7C9D" w:rsidP="005A7C9D">
      <w:pPr>
        <w:rPr>
          <w:rFonts w:ascii="Calibri" w:hAnsi="Calibri"/>
          <w:bCs/>
          <w:iCs/>
          <w:sz w:val="32"/>
          <w:szCs w:val="32"/>
        </w:rPr>
      </w:pPr>
    </w:p>
    <w:p w14:paraId="4761465A" w14:textId="1817601A" w:rsidR="005A7C9D" w:rsidRPr="00BB7259" w:rsidRDefault="005A7C9D" w:rsidP="005A7C9D">
      <w:pPr>
        <w:rPr>
          <w:rFonts w:cstheme="minorHAnsi"/>
          <w:bCs/>
        </w:rPr>
      </w:pPr>
      <w:r w:rsidRPr="006D2648">
        <w:rPr>
          <w:rFonts w:ascii="Calibri" w:hAnsi="Calibri"/>
          <w:b/>
          <w:iCs/>
        </w:rPr>
        <w:t xml:space="preserve">8:00 a.m. – 12:00 p.m. </w:t>
      </w:r>
      <w:r w:rsidRPr="006D2648">
        <w:rPr>
          <w:rFonts w:ascii="Calibri" w:hAnsi="Calibri"/>
          <w:b/>
          <w:iCs/>
        </w:rPr>
        <w:tab/>
        <w:t xml:space="preserve">Meier Hall Check-out </w:t>
      </w:r>
      <w:r w:rsidR="00BB7259">
        <w:rPr>
          <w:rFonts w:ascii="Calibri" w:hAnsi="Calibri"/>
          <w:bCs/>
          <w:iCs/>
        </w:rPr>
        <w:t>(</w:t>
      </w:r>
      <w:r w:rsidR="00BB7259" w:rsidRPr="00BB7259">
        <w:rPr>
          <w:rFonts w:ascii="Calibri" w:hAnsi="Calibri"/>
          <w:bCs/>
          <w:i/>
        </w:rPr>
        <w:t>Meier Hall, Morris Classroom</w:t>
      </w:r>
      <w:r w:rsidR="00BB7259">
        <w:rPr>
          <w:rFonts w:ascii="Calibri" w:hAnsi="Calibri"/>
          <w:bCs/>
          <w:iCs/>
        </w:rPr>
        <w:t>)</w:t>
      </w:r>
    </w:p>
    <w:p w14:paraId="6B39CC5C" w14:textId="79D4CAC0" w:rsidR="006D2648" w:rsidRPr="006D2648" w:rsidRDefault="006D2648" w:rsidP="006D2648">
      <w:pPr>
        <w:rPr>
          <w:rFonts w:cstheme="minorHAnsi"/>
          <w:b/>
        </w:rPr>
      </w:pPr>
    </w:p>
    <w:sectPr w:rsidR="006D2648" w:rsidRPr="006D2648" w:rsidSect="00BB7259">
      <w:headerReference w:type="default" r:id="rId9"/>
      <w:footerReference w:type="even" r:id="rId10"/>
      <w:footerReference w:type="default" r:id="rId11"/>
      <w:pgSz w:w="12240" w:h="15840"/>
      <w:pgMar w:top="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44CB" w14:textId="77777777" w:rsidR="00992E12" w:rsidRDefault="00992E12" w:rsidP="003D234C">
      <w:r>
        <w:separator/>
      </w:r>
    </w:p>
  </w:endnote>
  <w:endnote w:type="continuationSeparator" w:id="0">
    <w:p w14:paraId="719C5361" w14:textId="77777777" w:rsidR="00992E12" w:rsidRDefault="00992E12" w:rsidP="003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7447954"/>
      <w:docPartObj>
        <w:docPartGallery w:val="Page Numbers (Bottom of Page)"/>
        <w:docPartUnique/>
      </w:docPartObj>
    </w:sdtPr>
    <w:sdtContent>
      <w:p w14:paraId="2FE4214F" w14:textId="4277FB85" w:rsidR="003D234C" w:rsidRDefault="003D234C" w:rsidP="000068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CCFFF" w14:textId="77777777" w:rsidR="003D234C" w:rsidRDefault="003D234C" w:rsidP="003D2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083309"/>
      <w:docPartObj>
        <w:docPartGallery w:val="Page Numbers (Bottom of Page)"/>
        <w:docPartUnique/>
      </w:docPartObj>
    </w:sdtPr>
    <w:sdtContent>
      <w:p w14:paraId="3E090208" w14:textId="3CFD0524" w:rsidR="003D234C" w:rsidRDefault="003D234C" w:rsidP="000068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4F875F" w14:textId="77777777" w:rsidR="003D234C" w:rsidRDefault="003D234C" w:rsidP="003D23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231B" w14:textId="77777777" w:rsidR="00992E12" w:rsidRDefault="00992E12" w:rsidP="003D234C">
      <w:r>
        <w:separator/>
      </w:r>
    </w:p>
  </w:footnote>
  <w:footnote w:type="continuationSeparator" w:id="0">
    <w:p w14:paraId="0424D62A" w14:textId="77777777" w:rsidR="00992E12" w:rsidRDefault="00992E12" w:rsidP="003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221" w14:textId="44639109" w:rsidR="003D234C" w:rsidRPr="003D234C" w:rsidRDefault="003D234C" w:rsidP="003D234C">
    <w:pPr>
      <w:pStyle w:val="Header"/>
      <w:jc w:val="right"/>
      <w:rPr>
        <w:sz w:val="18"/>
        <w:szCs w:val="18"/>
      </w:rPr>
    </w:pPr>
    <w:r w:rsidRPr="003D234C">
      <w:rPr>
        <w:sz w:val="18"/>
        <w:szCs w:val="18"/>
      </w:rPr>
      <w:t>Elmira 2022 Conference Schedule (DRAFT)</w:t>
    </w:r>
  </w:p>
  <w:p w14:paraId="3AC82D0F" w14:textId="77777777" w:rsidR="003D234C" w:rsidRDefault="003D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4F0"/>
    <w:multiLevelType w:val="hybridMultilevel"/>
    <w:tmpl w:val="4AB20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20803"/>
    <w:multiLevelType w:val="hybridMultilevel"/>
    <w:tmpl w:val="D50CD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296E"/>
    <w:multiLevelType w:val="hybridMultilevel"/>
    <w:tmpl w:val="A3625D70"/>
    <w:lvl w:ilvl="0" w:tplc="FC26E9A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6D58"/>
    <w:multiLevelType w:val="hybridMultilevel"/>
    <w:tmpl w:val="2C6C76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03BA"/>
    <w:multiLevelType w:val="hybridMultilevel"/>
    <w:tmpl w:val="59765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267BF"/>
    <w:multiLevelType w:val="hybridMultilevel"/>
    <w:tmpl w:val="C252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21185"/>
    <w:multiLevelType w:val="hybridMultilevel"/>
    <w:tmpl w:val="E12A9C7A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3BAB"/>
    <w:multiLevelType w:val="hybridMultilevel"/>
    <w:tmpl w:val="AE56C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64760"/>
    <w:multiLevelType w:val="hybridMultilevel"/>
    <w:tmpl w:val="3AB2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972A8"/>
    <w:multiLevelType w:val="hybridMultilevel"/>
    <w:tmpl w:val="DA50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358"/>
    <w:multiLevelType w:val="hybridMultilevel"/>
    <w:tmpl w:val="258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70A8A"/>
    <w:multiLevelType w:val="multilevel"/>
    <w:tmpl w:val="EB325A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63B4F4D"/>
    <w:multiLevelType w:val="hybridMultilevel"/>
    <w:tmpl w:val="D3F63FC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39FA"/>
    <w:multiLevelType w:val="hybridMultilevel"/>
    <w:tmpl w:val="9490E5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4D1"/>
    <w:multiLevelType w:val="hybridMultilevel"/>
    <w:tmpl w:val="D14E5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D3893"/>
    <w:multiLevelType w:val="hybridMultilevel"/>
    <w:tmpl w:val="8828C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42524F"/>
    <w:multiLevelType w:val="hybridMultilevel"/>
    <w:tmpl w:val="EFD8C0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10C80"/>
    <w:multiLevelType w:val="hybridMultilevel"/>
    <w:tmpl w:val="73421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652E80"/>
    <w:multiLevelType w:val="hybridMultilevel"/>
    <w:tmpl w:val="351A8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3A4C3D"/>
    <w:multiLevelType w:val="hybridMultilevel"/>
    <w:tmpl w:val="45F2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A809F0"/>
    <w:multiLevelType w:val="hybridMultilevel"/>
    <w:tmpl w:val="A8F4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601DF"/>
    <w:multiLevelType w:val="hybridMultilevel"/>
    <w:tmpl w:val="F814B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E5377F"/>
    <w:multiLevelType w:val="hybridMultilevel"/>
    <w:tmpl w:val="8110A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8251C"/>
    <w:multiLevelType w:val="hybridMultilevel"/>
    <w:tmpl w:val="0240BE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3540"/>
    <w:multiLevelType w:val="hybridMultilevel"/>
    <w:tmpl w:val="37A8A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F12C6"/>
    <w:multiLevelType w:val="hybridMultilevel"/>
    <w:tmpl w:val="EDEC2A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AA76F45"/>
    <w:multiLevelType w:val="hybridMultilevel"/>
    <w:tmpl w:val="94228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4664A9"/>
    <w:multiLevelType w:val="hybridMultilevel"/>
    <w:tmpl w:val="C276E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66B39E">
      <w:numFmt w:val="bullet"/>
      <w:lvlText w:val="·"/>
      <w:lvlJc w:val="left"/>
      <w:pPr>
        <w:ind w:left="2900" w:hanging="38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1E2A"/>
    <w:multiLevelType w:val="hybridMultilevel"/>
    <w:tmpl w:val="D3F63FC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5119C"/>
    <w:multiLevelType w:val="hybridMultilevel"/>
    <w:tmpl w:val="9BDA6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2A2076"/>
    <w:multiLevelType w:val="hybridMultilevel"/>
    <w:tmpl w:val="F7CE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4F3E61"/>
    <w:multiLevelType w:val="multilevel"/>
    <w:tmpl w:val="A5B81E70"/>
    <w:styleLink w:val="CurrentList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E4A5E"/>
    <w:multiLevelType w:val="multilevel"/>
    <w:tmpl w:val="6BAE6E32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638CF"/>
    <w:multiLevelType w:val="hybridMultilevel"/>
    <w:tmpl w:val="6BAE6E3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B6104"/>
    <w:multiLevelType w:val="hybridMultilevel"/>
    <w:tmpl w:val="57F0E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E719E1"/>
    <w:multiLevelType w:val="hybridMultilevel"/>
    <w:tmpl w:val="4D5C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6395B"/>
    <w:multiLevelType w:val="hybridMultilevel"/>
    <w:tmpl w:val="43B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0053EF"/>
    <w:multiLevelType w:val="hybridMultilevel"/>
    <w:tmpl w:val="2B248F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A4C78"/>
    <w:multiLevelType w:val="hybridMultilevel"/>
    <w:tmpl w:val="0240B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35184"/>
    <w:multiLevelType w:val="hybridMultilevel"/>
    <w:tmpl w:val="1CDC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F0E2C"/>
    <w:multiLevelType w:val="hybridMultilevel"/>
    <w:tmpl w:val="C0D07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301B00"/>
    <w:multiLevelType w:val="hybridMultilevel"/>
    <w:tmpl w:val="0D0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657885">
    <w:abstractNumId w:val="27"/>
  </w:num>
  <w:num w:numId="2" w16cid:durableId="1014957538">
    <w:abstractNumId w:val="38"/>
  </w:num>
  <w:num w:numId="3" w16cid:durableId="829322869">
    <w:abstractNumId w:val="1"/>
  </w:num>
  <w:num w:numId="4" w16cid:durableId="1876654374">
    <w:abstractNumId w:val="37"/>
  </w:num>
  <w:num w:numId="5" w16cid:durableId="88817244">
    <w:abstractNumId w:val="41"/>
  </w:num>
  <w:num w:numId="6" w16cid:durableId="1381713125">
    <w:abstractNumId w:val="15"/>
  </w:num>
  <w:num w:numId="7" w16cid:durableId="1794790930">
    <w:abstractNumId w:val="22"/>
  </w:num>
  <w:num w:numId="8" w16cid:durableId="1124277866">
    <w:abstractNumId w:val="36"/>
  </w:num>
  <w:num w:numId="9" w16cid:durableId="1037663861">
    <w:abstractNumId w:val="8"/>
  </w:num>
  <w:num w:numId="10" w16cid:durableId="2086298672">
    <w:abstractNumId w:val="29"/>
  </w:num>
  <w:num w:numId="11" w16cid:durableId="1045908234">
    <w:abstractNumId w:val="11"/>
  </w:num>
  <w:num w:numId="12" w16cid:durableId="193621916">
    <w:abstractNumId w:val="12"/>
  </w:num>
  <w:num w:numId="13" w16cid:durableId="111823329">
    <w:abstractNumId w:val="14"/>
  </w:num>
  <w:num w:numId="14" w16cid:durableId="1620603654">
    <w:abstractNumId w:val="5"/>
  </w:num>
  <w:num w:numId="15" w16cid:durableId="1518347989">
    <w:abstractNumId w:val="33"/>
  </w:num>
  <w:num w:numId="16" w16cid:durableId="785348845">
    <w:abstractNumId w:val="7"/>
  </w:num>
  <w:num w:numId="17" w16cid:durableId="732003842">
    <w:abstractNumId w:val="18"/>
  </w:num>
  <w:num w:numId="18" w16cid:durableId="1160194361">
    <w:abstractNumId w:val="13"/>
  </w:num>
  <w:num w:numId="19" w16cid:durableId="2080252037">
    <w:abstractNumId w:val="39"/>
  </w:num>
  <w:num w:numId="20" w16cid:durableId="2087919332">
    <w:abstractNumId w:val="35"/>
  </w:num>
  <w:num w:numId="21" w16cid:durableId="1292252896">
    <w:abstractNumId w:val="9"/>
  </w:num>
  <w:num w:numId="22" w16cid:durableId="1675263301">
    <w:abstractNumId w:val="16"/>
  </w:num>
  <w:num w:numId="23" w16cid:durableId="1539779976">
    <w:abstractNumId w:val="40"/>
  </w:num>
  <w:num w:numId="24" w16cid:durableId="1847011248">
    <w:abstractNumId w:val="0"/>
  </w:num>
  <w:num w:numId="25" w16cid:durableId="699282236">
    <w:abstractNumId w:val="17"/>
  </w:num>
  <w:num w:numId="26" w16cid:durableId="1606188389">
    <w:abstractNumId w:val="3"/>
  </w:num>
  <w:num w:numId="27" w16cid:durableId="586571507">
    <w:abstractNumId w:val="10"/>
  </w:num>
  <w:num w:numId="28" w16cid:durableId="1158619212">
    <w:abstractNumId w:val="20"/>
  </w:num>
  <w:num w:numId="29" w16cid:durableId="67314749">
    <w:abstractNumId w:val="2"/>
  </w:num>
  <w:num w:numId="30" w16cid:durableId="761531430">
    <w:abstractNumId w:val="21"/>
  </w:num>
  <w:num w:numId="31" w16cid:durableId="179394636">
    <w:abstractNumId w:val="26"/>
  </w:num>
  <w:num w:numId="32" w16cid:durableId="1560898168">
    <w:abstractNumId w:val="6"/>
  </w:num>
  <w:num w:numId="33" w16cid:durableId="2068063193">
    <w:abstractNumId w:val="19"/>
  </w:num>
  <w:num w:numId="34" w16cid:durableId="572159776">
    <w:abstractNumId w:val="30"/>
  </w:num>
  <w:num w:numId="35" w16cid:durableId="546570353">
    <w:abstractNumId w:val="34"/>
  </w:num>
  <w:num w:numId="36" w16cid:durableId="1099326623">
    <w:abstractNumId w:val="4"/>
  </w:num>
  <w:num w:numId="37" w16cid:durableId="1982464472">
    <w:abstractNumId w:val="25"/>
  </w:num>
  <w:num w:numId="38" w16cid:durableId="1569026878">
    <w:abstractNumId w:val="24"/>
  </w:num>
  <w:num w:numId="39" w16cid:durableId="944650538">
    <w:abstractNumId w:val="32"/>
  </w:num>
  <w:num w:numId="40" w16cid:durableId="1115712204">
    <w:abstractNumId w:val="31"/>
  </w:num>
  <w:num w:numId="41" w16cid:durableId="1531870021">
    <w:abstractNumId w:val="28"/>
  </w:num>
  <w:num w:numId="42" w16cid:durableId="1244995017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F6"/>
    <w:rsid w:val="000049E1"/>
    <w:rsid w:val="00015B35"/>
    <w:rsid w:val="0004429C"/>
    <w:rsid w:val="00055027"/>
    <w:rsid w:val="000708AD"/>
    <w:rsid w:val="000E4562"/>
    <w:rsid w:val="000E4AB5"/>
    <w:rsid w:val="000E6377"/>
    <w:rsid w:val="0010172D"/>
    <w:rsid w:val="00104077"/>
    <w:rsid w:val="001042BB"/>
    <w:rsid w:val="001158B8"/>
    <w:rsid w:val="00124953"/>
    <w:rsid w:val="00124EF3"/>
    <w:rsid w:val="001300F6"/>
    <w:rsid w:val="0014722A"/>
    <w:rsid w:val="0015295F"/>
    <w:rsid w:val="0017517A"/>
    <w:rsid w:val="001B0687"/>
    <w:rsid w:val="001C2DC5"/>
    <w:rsid w:val="001F45B5"/>
    <w:rsid w:val="00210E75"/>
    <w:rsid w:val="00224AD5"/>
    <w:rsid w:val="0025047E"/>
    <w:rsid w:val="00257C5C"/>
    <w:rsid w:val="00275901"/>
    <w:rsid w:val="00291A74"/>
    <w:rsid w:val="002E2438"/>
    <w:rsid w:val="002F1C1B"/>
    <w:rsid w:val="002F7327"/>
    <w:rsid w:val="00351410"/>
    <w:rsid w:val="00360617"/>
    <w:rsid w:val="003810EC"/>
    <w:rsid w:val="00390335"/>
    <w:rsid w:val="003A5DAB"/>
    <w:rsid w:val="003C0382"/>
    <w:rsid w:val="003D02ED"/>
    <w:rsid w:val="003D234C"/>
    <w:rsid w:val="003F340D"/>
    <w:rsid w:val="0040320B"/>
    <w:rsid w:val="004144FC"/>
    <w:rsid w:val="0043358F"/>
    <w:rsid w:val="00434C09"/>
    <w:rsid w:val="00473FDD"/>
    <w:rsid w:val="00483AA5"/>
    <w:rsid w:val="004856FC"/>
    <w:rsid w:val="004946E6"/>
    <w:rsid w:val="00497C1B"/>
    <w:rsid w:val="004D3188"/>
    <w:rsid w:val="004E56C8"/>
    <w:rsid w:val="00547C3B"/>
    <w:rsid w:val="005555F7"/>
    <w:rsid w:val="00557EA5"/>
    <w:rsid w:val="00574CC9"/>
    <w:rsid w:val="00585843"/>
    <w:rsid w:val="005919FF"/>
    <w:rsid w:val="005A7C9D"/>
    <w:rsid w:val="005D1D6B"/>
    <w:rsid w:val="005E2993"/>
    <w:rsid w:val="005F2ABC"/>
    <w:rsid w:val="005F2EB3"/>
    <w:rsid w:val="00613D8E"/>
    <w:rsid w:val="00633F4B"/>
    <w:rsid w:val="00635198"/>
    <w:rsid w:val="00660EA0"/>
    <w:rsid w:val="00661B87"/>
    <w:rsid w:val="00674B37"/>
    <w:rsid w:val="00690D7C"/>
    <w:rsid w:val="00691CEE"/>
    <w:rsid w:val="006A4D00"/>
    <w:rsid w:val="006B13EA"/>
    <w:rsid w:val="006D1ACF"/>
    <w:rsid w:val="006D2648"/>
    <w:rsid w:val="006D2B06"/>
    <w:rsid w:val="006D43DD"/>
    <w:rsid w:val="006F000D"/>
    <w:rsid w:val="006F5148"/>
    <w:rsid w:val="007024C0"/>
    <w:rsid w:val="00712E33"/>
    <w:rsid w:val="00736EB6"/>
    <w:rsid w:val="0075416E"/>
    <w:rsid w:val="00754D34"/>
    <w:rsid w:val="007613F9"/>
    <w:rsid w:val="0076354E"/>
    <w:rsid w:val="00771764"/>
    <w:rsid w:val="0079369E"/>
    <w:rsid w:val="007B7451"/>
    <w:rsid w:val="007E6830"/>
    <w:rsid w:val="007F7468"/>
    <w:rsid w:val="008024AC"/>
    <w:rsid w:val="00806D47"/>
    <w:rsid w:val="00810270"/>
    <w:rsid w:val="00820F6C"/>
    <w:rsid w:val="00845572"/>
    <w:rsid w:val="00853F73"/>
    <w:rsid w:val="008601EB"/>
    <w:rsid w:val="0088100D"/>
    <w:rsid w:val="008A5583"/>
    <w:rsid w:val="008C66F4"/>
    <w:rsid w:val="008C7240"/>
    <w:rsid w:val="008D07C7"/>
    <w:rsid w:val="008F48CF"/>
    <w:rsid w:val="0092108B"/>
    <w:rsid w:val="009241CC"/>
    <w:rsid w:val="0093504D"/>
    <w:rsid w:val="009671C5"/>
    <w:rsid w:val="00972771"/>
    <w:rsid w:val="00992E12"/>
    <w:rsid w:val="009C35DD"/>
    <w:rsid w:val="009D14A9"/>
    <w:rsid w:val="009D4F4F"/>
    <w:rsid w:val="009F41A8"/>
    <w:rsid w:val="00A305D9"/>
    <w:rsid w:val="00A42465"/>
    <w:rsid w:val="00A651E4"/>
    <w:rsid w:val="00AE4F0E"/>
    <w:rsid w:val="00B20E77"/>
    <w:rsid w:val="00B5644B"/>
    <w:rsid w:val="00B816EE"/>
    <w:rsid w:val="00B955AD"/>
    <w:rsid w:val="00BA01EE"/>
    <w:rsid w:val="00BA070C"/>
    <w:rsid w:val="00BA1C2E"/>
    <w:rsid w:val="00BB7259"/>
    <w:rsid w:val="00C20890"/>
    <w:rsid w:val="00C60FE9"/>
    <w:rsid w:val="00C74BBC"/>
    <w:rsid w:val="00CA68A5"/>
    <w:rsid w:val="00CC5259"/>
    <w:rsid w:val="00CD0F93"/>
    <w:rsid w:val="00CF3CF6"/>
    <w:rsid w:val="00CF6D19"/>
    <w:rsid w:val="00D328A3"/>
    <w:rsid w:val="00D56A49"/>
    <w:rsid w:val="00D662B5"/>
    <w:rsid w:val="00D707CC"/>
    <w:rsid w:val="00D74A97"/>
    <w:rsid w:val="00DC25E3"/>
    <w:rsid w:val="00DD5E75"/>
    <w:rsid w:val="00DF10A5"/>
    <w:rsid w:val="00E05771"/>
    <w:rsid w:val="00E22AA3"/>
    <w:rsid w:val="00E31F14"/>
    <w:rsid w:val="00E61ECB"/>
    <w:rsid w:val="00E713F3"/>
    <w:rsid w:val="00E87E47"/>
    <w:rsid w:val="00E93496"/>
    <w:rsid w:val="00EB067C"/>
    <w:rsid w:val="00EC4B49"/>
    <w:rsid w:val="00EF5542"/>
    <w:rsid w:val="00F04F05"/>
    <w:rsid w:val="00F05721"/>
    <w:rsid w:val="00F174C2"/>
    <w:rsid w:val="00F349D3"/>
    <w:rsid w:val="00F34D25"/>
    <w:rsid w:val="00F5476D"/>
    <w:rsid w:val="00F66B21"/>
    <w:rsid w:val="00F801F1"/>
    <w:rsid w:val="00F87232"/>
    <w:rsid w:val="00F95291"/>
    <w:rsid w:val="00F96499"/>
    <w:rsid w:val="00FC2513"/>
    <w:rsid w:val="00FD52EA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45B3"/>
  <w15:chartTrackingRefBased/>
  <w15:docId w15:val="{57F50453-977B-7E4F-8FCA-19F394A2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D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2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34C"/>
  </w:style>
  <w:style w:type="character" w:styleId="PageNumber">
    <w:name w:val="page number"/>
    <w:basedOn w:val="DefaultParagraphFont"/>
    <w:uiPriority w:val="99"/>
    <w:semiHidden/>
    <w:unhideWhenUsed/>
    <w:rsid w:val="003D234C"/>
  </w:style>
  <w:style w:type="paragraph" w:styleId="Header">
    <w:name w:val="header"/>
    <w:basedOn w:val="Normal"/>
    <w:link w:val="HeaderChar"/>
    <w:uiPriority w:val="99"/>
    <w:unhideWhenUsed/>
    <w:rsid w:val="003D2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34C"/>
  </w:style>
  <w:style w:type="character" w:styleId="Hyperlink">
    <w:name w:val="Hyperlink"/>
    <w:basedOn w:val="DefaultParagraphFont"/>
    <w:uiPriority w:val="99"/>
    <w:unhideWhenUsed/>
    <w:rsid w:val="0048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AA5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1158B8"/>
    <w:pPr>
      <w:numPr>
        <w:numId w:val="39"/>
      </w:numPr>
    </w:pPr>
  </w:style>
  <w:style w:type="numbering" w:customStyle="1" w:styleId="CurrentList2">
    <w:name w:val="Current List2"/>
    <w:uiPriority w:val="99"/>
    <w:rsid w:val="001158B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twainstudies.com/elmira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Lemak</dc:creator>
  <cp:keywords/>
  <dc:description/>
  <cp:lastModifiedBy>Joseph Lemak</cp:lastModifiedBy>
  <cp:revision>59</cp:revision>
  <dcterms:created xsi:type="dcterms:W3CDTF">2022-03-29T15:47:00Z</dcterms:created>
  <dcterms:modified xsi:type="dcterms:W3CDTF">2022-06-20T14:16:00Z</dcterms:modified>
</cp:coreProperties>
</file>